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7E3" w:rsidRPr="00E85031" w:rsidRDefault="007407E3" w:rsidP="00E85031">
      <w:pPr>
        <w:spacing w:line="23" w:lineRule="atLeast"/>
        <w:contextualSpacing/>
        <w:jc w:val="center"/>
        <w:rPr>
          <w:b/>
          <w:bCs/>
        </w:rPr>
      </w:pPr>
    </w:p>
    <w:p w:rsidR="00E13AD9" w:rsidRPr="00E85031" w:rsidRDefault="00E13AD9" w:rsidP="00E85031">
      <w:pPr>
        <w:spacing w:line="23" w:lineRule="atLeast"/>
        <w:contextualSpacing/>
        <w:jc w:val="center"/>
        <w:rPr>
          <w:b/>
          <w:bCs/>
        </w:rPr>
      </w:pPr>
    </w:p>
    <w:p w:rsidR="00E13AD9" w:rsidRPr="00E85031" w:rsidRDefault="00E13AD9" w:rsidP="00E85031">
      <w:pPr>
        <w:spacing w:line="23" w:lineRule="atLeast"/>
        <w:contextualSpacing/>
        <w:jc w:val="center"/>
        <w:rPr>
          <w:b/>
          <w:bCs/>
        </w:rPr>
      </w:pPr>
    </w:p>
    <w:p w:rsidR="004E407E" w:rsidRPr="00E85031" w:rsidRDefault="004E407E" w:rsidP="00E85031">
      <w:pPr>
        <w:spacing w:line="23" w:lineRule="atLeast"/>
        <w:contextualSpacing/>
        <w:jc w:val="center"/>
        <w:rPr>
          <w:b/>
          <w:bCs/>
        </w:rPr>
      </w:pPr>
      <w:r w:rsidRPr="00E85031">
        <w:rPr>
          <w:b/>
          <w:bCs/>
        </w:rPr>
        <w:t>ЕЖЕКВАРТАЛЬНЫЙ ОТЧЕТ</w:t>
      </w:r>
    </w:p>
    <w:p w:rsidR="007407E3" w:rsidRPr="00E85031" w:rsidRDefault="007407E3" w:rsidP="00E85031">
      <w:pPr>
        <w:spacing w:line="23" w:lineRule="atLeast"/>
        <w:contextualSpacing/>
        <w:jc w:val="center"/>
        <w:rPr>
          <w:b/>
        </w:rPr>
      </w:pPr>
    </w:p>
    <w:p w:rsidR="004E407E" w:rsidRPr="00E85031" w:rsidRDefault="00732D67" w:rsidP="00E85031">
      <w:pPr>
        <w:spacing w:line="23" w:lineRule="atLeast"/>
        <w:contextualSpacing/>
        <w:jc w:val="center"/>
        <w:rPr>
          <w:b/>
        </w:rPr>
      </w:pPr>
      <w:r w:rsidRPr="00E85031">
        <w:rPr>
          <w:b/>
        </w:rPr>
        <w:t>Публичного акционерного общества «Заречье»</w:t>
      </w:r>
    </w:p>
    <w:p w:rsidR="004E407E" w:rsidRPr="00E85031" w:rsidRDefault="004E407E" w:rsidP="00E85031">
      <w:pPr>
        <w:pBdr>
          <w:top w:val="single" w:sz="4" w:space="0" w:color="auto"/>
        </w:pBdr>
        <w:spacing w:line="23" w:lineRule="atLeast"/>
        <w:contextualSpacing/>
        <w:jc w:val="center"/>
      </w:pPr>
    </w:p>
    <w:p w:rsidR="007407E3" w:rsidRPr="00E85031" w:rsidRDefault="007407E3" w:rsidP="00E85031">
      <w:pPr>
        <w:pBdr>
          <w:top w:val="single" w:sz="4" w:space="0" w:color="auto"/>
        </w:pBdr>
        <w:spacing w:line="23" w:lineRule="atLeast"/>
        <w:contextualSpacing/>
        <w:jc w:val="center"/>
      </w:pPr>
    </w:p>
    <w:p w:rsidR="007407E3" w:rsidRPr="00E85031" w:rsidRDefault="007407E3" w:rsidP="00E85031">
      <w:pPr>
        <w:pBdr>
          <w:top w:val="single" w:sz="4" w:space="0" w:color="auto"/>
        </w:pBdr>
        <w:spacing w:line="23" w:lineRule="atLeast"/>
        <w:contextualSpacing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369"/>
        <w:gridCol w:w="369"/>
        <w:gridCol w:w="369"/>
        <w:gridCol w:w="369"/>
        <w:gridCol w:w="369"/>
        <w:gridCol w:w="369"/>
        <w:gridCol w:w="369"/>
      </w:tblGrid>
      <w:tr w:rsidR="004E407E" w:rsidRPr="00E85031" w:rsidTr="006B24D6">
        <w:trPr>
          <w:cantSplit/>
          <w:jc w:val="center"/>
        </w:trPr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4E407E" w:rsidRPr="00E85031" w:rsidRDefault="004E407E" w:rsidP="00E85031">
            <w:pPr>
              <w:spacing w:line="23" w:lineRule="atLeast"/>
              <w:contextualSpacing/>
              <w:rPr>
                <w:b/>
                <w:bCs/>
              </w:rPr>
            </w:pPr>
            <w:r w:rsidRPr="00E85031">
              <w:rPr>
                <w:b/>
                <w:bCs/>
              </w:rPr>
              <w:t>Код эмитента:</w:t>
            </w:r>
          </w:p>
        </w:tc>
        <w:tc>
          <w:tcPr>
            <w:tcW w:w="369" w:type="dxa"/>
            <w:vAlign w:val="center"/>
          </w:tcPr>
          <w:p w:rsidR="004E407E" w:rsidRPr="00E85031" w:rsidRDefault="00732D67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0</w:t>
            </w:r>
          </w:p>
        </w:tc>
        <w:tc>
          <w:tcPr>
            <w:tcW w:w="369" w:type="dxa"/>
            <w:vAlign w:val="center"/>
          </w:tcPr>
          <w:p w:rsidR="004E407E" w:rsidRPr="00E85031" w:rsidRDefault="00732D67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9</w:t>
            </w:r>
          </w:p>
        </w:tc>
        <w:tc>
          <w:tcPr>
            <w:tcW w:w="369" w:type="dxa"/>
            <w:vAlign w:val="center"/>
          </w:tcPr>
          <w:p w:rsidR="004E407E" w:rsidRPr="00E85031" w:rsidRDefault="00732D67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9</w:t>
            </w:r>
          </w:p>
        </w:tc>
        <w:tc>
          <w:tcPr>
            <w:tcW w:w="369" w:type="dxa"/>
            <w:vAlign w:val="center"/>
          </w:tcPr>
          <w:p w:rsidR="004E407E" w:rsidRPr="00E85031" w:rsidRDefault="00732D67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9</w:t>
            </w:r>
          </w:p>
        </w:tc>
        <w:tc>
          <w:tcPr>
            <w:tcW w:w="369" w:type="dxa"/>
            <w:vAlign w:val="center"/>
          </w:tcPr>
          <w:p w:rsidR="004E407E" w:rsidRPr="00E85031" w:rsidRDefault="00732D67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6</w:t>
            </w:r>
          </w:p>
        </w:tc>
        <w:tc>
          <w:tcPr>
            <w:tcW w:w="369" w:type="dxa"/>
            <w:tcBorders>
              <w:top w:val="nil"/>
              <w:bottom w:val="nil"/>
            </w:tcBorders>
            <w:vAlign w:val="center"/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-</w:t>
            </w:r>
          </w:p>
        </w:tc>
        <w:tc>
          <w:tcPr>
            <w:tcW w:w="369" w:type="dxa"/>
            <w:vAlign w:val="center"/>
          </w:tcPr>
          <w:p w:rsidR="004E407E" w:rsidRPr="00E85031" w:rsidRDefault="00732D67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А</w:t>
            </w:r>
          </w:p>
        </w:tc>
      </w:tr>
    </w:tbl>
    <w:p w:rsidR="004E407E" w:rsidRPr="00E85031" w:rsidRDefault="004E407E" w:rsidP="00E85031">
      <w:pPr>
        <w:spacing w:line="23" w:lineRule="atLeast"/>
        <w:contextualSpacing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80"/>
        <w:gridCol w:w="1729"/>
        <w:gridCol w:w="567"/>
        <w:gridCol w:w="852"/>
      </w:tblGrid>
      <w:tr w:rsidR="004E407E" w:rsidRPr="00E85031" w:rsidTr="006B24D6">
        <w:trPr>
          <w:cantSplit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rPr>
                <w:b/>
                <w:bCs/>
              </w:rPr>
            </w:pPr>
            <w:r w:rsidRPr="00E85031">
              <w:rPr>
                <w:b/>
                <w:bCs/>
              </w:rPr>
              <w:t>за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07E" w:rsidRPr="004A03E2" w:rsidRDefault="004A03E2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jc w:val="right"/>
              <w:rPr>
                <w:b/>
                <w:bCs/>
              </w:rPr>
            </w:pPr>
            <w:r w:rsidRPr="00E85031">
              <w:rPr>
                <w:b/>
                <w:bCs/>
              </w:rPr>
              <w:t xml:space="preserve">квартал </w:t>
            </w:r>
            <w:r w:rsidR="005F05B7" w:rsidRPr="00E85031">
              <w:rPr>
                <w:b/>
                <w:bCs/>
                <w:lang w:val="en-US"/>
              </w:rPr>
              <w:t xml:space="preserve">    </w:t>
            </w:r>
            <w:r w:rsidRPr="00E85031">
              <w:rPr>
                <w:b/>
                <w:bCs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07E" w:rsidRPr="00E85031" w:rsidRDefault="00732D67" w:rsidP="00E85031">
            <w:pPr>
              <w:spacing w:line="23" w:lineRule="atLeast"/>
              <w:contextualSpacing/>
              <w:rPr>
                <w:b/>
                <w:bCs/>
                <w:lang w:val="en-US"/>
              </w:rPr>
            </w:pPr>
            <w:r w:rsidRPr="00E85031">
              <w:rPr>
                <w:b/>
                <w:bCs/>
              </w:rPr>
              <w:t>1</w:t>
            </w:r>
            <w:r w:rsidR="00D15ADA" w:rsidRPr="00E85031">
              <w:rPr>
                <w:b/>
                <w:bCs/>
                <w:lang w:val="en-US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  <w:rPr>
                <w:b/>
                <w:bCs/>
              </w:rPr>
            </w:pPr>
            <w:r w:rsidRPr="00E85031">
              <w:rPr>
                <w:b/>
                <w:bCs/>
              </w:rPr>
              <w:t>года</w:t>
            </w:r>
          </w:p>
        </w:tc>
      </w:tr>
    </w:tbl>
    <w:p w:rsidR="007407E3" w:rsidRPr="00E85031" w:rsidRDefault="007407E3" w:rsidP="00E85031">
      <w:pPr>
        <w:spacing w:line="23" w:lineRule="atLeast"/>
        <w:contextualSpacing/>
      </w:pPr>
    </w:p>
    <w:p w:rsidR="007407E3" w:rsidRPr="00E85031" w:rsidRDefault="007407E3" w:rsidP="00E85031">
      <w:pPr>
        <w:spacing w:line="23" w:lineRule="atLeast"/>
        <w:contextualSpacing/>
      </w:pPr>
    </w:p>
    <w:p w:rsidR="007407E3" w:rsidRPr="00E85031" w:rsidRDefault="007407E3" w:rsidP="00E85031">
      <w:pPr>
        <w:spacing w:line="23" w:lineRule="atLeast"/>
        <w:contextualSpacing/>
      </w:pPr>
    </w:p>
    <w:p w:rsidR="004E407E" w:rsidRPr="00E85031" w:rsidRDefault="004E407E" w:rsidP="004A03E2">
      <w:pPr>
        <w:spacing w:line="23" w:lineRule="atLeast"/>
        <w:ind w:firstLine="567"/>
        <w:contextualSpacing/>
      </w:pPr>
      <w:r w:rsidRPr="00E85031">
        <w:t xml:space="preserve">Адрес эмитента:  </w:t>
      </w:r>
      <w:r w:rsidR="00732D67" w:rsidRPr="00E85031">
        <w:t>109383, Российская Федерация, город  Москва, улица Шоссейная, дом 90, строение 14.</w:t>
      </w:r>
    </w:p>
    <w:p w:rsidR="004E407E" w:rsidRPr="00E85031" w:rsidRDefault="004E407E" w:rsidP="00E85031">
      <w:pPr>
        <w:spacing w:line="23" w:lineRule="atLeast"/>
        <w:contextualSpacing/>
      </w:pPr>
    </w:p>
    <w:p w:rsidR="00732D67" w:rsidRPr="00E85031" w:rsidRDefault="00732D67" w:rsidP="00E85031">
      <w:pPr>
        <w:spacing w:line="23" w:lineRule="atLeast"/>
        <w:ind w:firstLine="567"/>
        <w:contextualSpacing/>
        <w:jc w:val="both"/>
      </w:pPr>
      <w:r w:rsidRPr="00E85031">
        <w:t xml:space="preserve"> </w:t>
      </w:r>
    </w:p>
    <w:p w:rsidR="007407E3" w:rsidRPr="00E85031" w:rsidRDefault="007407E3" w:rsidP="00E85031">
      <w:pPr>
        <w:spacing w:line="23" w:lineRule="atLeast"/>
        <w:ind w:firstLine="567"/>
        <w:contextualSpacing/>
        <w:jc w:val="both"/>
      </w:pPr>
    </w:p>
    <w:p w:rsidR="004E407E" w:rsidRPr="00E85031" w:rsidRDefault="004E407E" w:rsidP="00E85031">
      <w:pPr>
        <w:spacing w:line="23" w:lineRule="atLeast"/>
        <w:ind w:firstLine="567"/>
        <w:contextualSpacing/>
        <w:jc w:val="both"/>
      </w:pPr>
      <w:r w:rsidRPr="00E85031"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бумагах.</w:t>
      </w:r>
    </w:p>
    <w:p w:rsidR="007407E3" w:rsidRPr="00E85031" w:rsidRDefault="007407E3" w:rsidP="00E85031">
      <w:pPr>
        <w:spacing w:line="23" w:lineRule="atLeast"/>
        <w:ind w:firstLine="567"/>
        <w:contextualSpacing/>
        <w:jc w:val="both"/>
      </w:pPr>
    </w:p>
    <w:p w:rsidR="007407E3" w:rsidRPr="00E85031" w:rsidRDefault="007407E3" w:rsidP="00E85031">
      <w:pPr>
        <w:spacing w:line="23" w:lineRule="atLeast"/>
        <w:ind w:firstLine="567"/>
        <w:contextualSpacing/>
        <w:jc w:val="both"/>
      </w:pP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329"/>
        <w:gridCol w:w="202"/>
        <w:gridCol w:w="28"/>
        <w:gridCol w:w="322"/>
        <w:gridCol w:w="880"/>
        <w:gridCol w:w="411"/>
        <w:gridCol w:w="284"/>
        <w:gridCol w:w="227"/>
        <w:gridCol w:w="56"/>
        <w:gridCol w:w="1985"/>
        <w:gridCol w:w="673"/>
        <w:gridCol w:w="283"/>
        <w:gridCol w:w="1276"/>
        <w:gridCol w:w="283"/>
        <w:gridCol w:w="2871"/>
        <w:gridCol w:w="76"/>
      </w:tblGrid>
      <w:tr w:rsidR="004E407E" w:rsidRPr="00E85031" w:rsidTr="00995A30">
        <w:trPr>
          <w:cantSplit/>
          <w:trHeight w:val="360"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</w:p>
        </w:tc>
        <w:tc>
          <w:tcPr>
            <w:tcW w:w="5493" w:type="dxa"/>
            <w:gridSpan w:val="12"/>
            <w:tcBorders>
              <w:left w:val="nil"/>
              <w:right w:val="nil"/>
            </w:tcBorders>
            <w:vAlign w:val="bottom"/>
          </w:tcPr>
          <w:p w:rsidR="00966289" w:rsidRPr="00E85031" w:rsidRDefault="00966289" w:rsidP="00E85031">
            <w:pPr>
              <w:spacing w:line="23" w:lineRule="atLeast"/>
              <w:contextualSpacing/>
              <w:jc w:val="center"/>
            </w:pPr>
          </w:p>
          <w:p w:rsidR="00966289" w:rsidRPr="00E85031" w:rsidRDefault="00966289" w:rsidP="00E85031">
            <w:pPr>
              <w:spacing w:line="23" w:lineRule="atLeast"/>
              <w:contextualSpacing/>
              <w:jc w:val="center"/>
            </w:pPr>
          </w:p>
          <w:p w:rsidR="00E21C81" w:rsidRPr="00E85031" w:rsidRDefault="00966289" w:rsidP="00E85031">
            <w:pPr>
              <w:spacing w:line="23" w:lineRule="atLeast"/>
              <w:contextualSpacing/>
              <w:jc w:val="center"/>
            </w:pPr>
            <w:r w:rsidRPr="00E85031">
              <w:t>Главный исполнительный директор</w:t>
            </w:r>
            <w:r w:rsidR="00E21C81" w:rsidRPr="00E85031">
              <w:t xml:space="preserve"> ПАО «Заречье» </w:t>
            </w:r>
          </w:p>
          <w:p w:rsidR="004E407E" w:rsidRPr="00E85031" w:rsidRDefault="00E21C81" w:rsidP="00E85031">
            <w:pPr>
              <w:spacing w:line="23" w:lineRule="atLeast"/>
              <w:contextualSpacing/>
              <w:jc w:val="center"/>
            </w:pPr>
            <w:r w:rsidRPr="00E85031">
              <w:t>(по доверенности № 070 от 07.12.2015 г.)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2871" w:type="dxa"/>
            <w:tcBorders>
              <w:left w:val="nil"/>
              <w:right w:val="nil"/>
            </w:tcBorders>
            <w:vAlign w:val="bottom"/>
          </w:tcPr>
          <w:p w:rsidR="004E407E" w:rsidRPr="00E85031" w:rsidRDefault="00966289" w:rsidP="00E85031">
            <w:pPr>
              <w:spacing w:line="23" w:lineRule="atLeast"/>
              <w:contextualSpacing/>
              <w:jc w:val="center"/>
            </w:pPr>
            <w:r w:rsidRPr="00E85031">
              <w:t>Р.М. Мухин</w:t>
            </w:r>
          </w:p>
        </w:tc>
        <w:tc>
          <w:tcPr>
            <w:tcW w:w="76" w:type="dxa"/>
            <w:tcBorders>
              <w:left w:val="nil"/>
              <w:bottom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</w:p>
        </w:tc>
        <w:tc>
          <w:tcPr>
            <w:tcW w:w="54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  <w:r w:rsidRPr="00E85031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  <w:jc w:val="right"/>
            </w:pPr>
            <w:r w:rsidRPr="00E85031"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4E407E" w:rsidRPr="00893D6B" w:rsidRDefault="00C2769E" w:rsidP="00893D6B">
            <w:pPr>
              <w:spacing w:line="23" w:lineRule="atLeast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  <w:r w:rsidRPr="00E85031">
              <w:t>”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4E407E" w:rsidRPr="00893D6B" w:rsidRDefault="00C2769E" w:rsidP="000B6122">
            <w:pPr>
              <w:spacing w:line="23" w:lineRule="atLeast"/>
              <w:contextualSpacing/>
              <w:jc w:val="center"/>
            </w:pPr>
            <w:r>
              <w:t>окт</w:t>
            </w:r>
            <w:r w:rsidR="00893D6B">
              <w:t>ября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jc w:val="right"/>
            </w:pPr>
            <w:r w:rsidRPr="00E85031">
              <w:t>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7407E3" w:rsidP="00E85031">
            <w:pPr>
              <w:spacing w:line="23" w:lineRule="atLeast"/>
              <w:contextualSpacing/>
            </w:pPr>
            <w:r w:rsidRPr="00E85031">
              <w:t>16</w:t>
            </w:r>
          </w:p>
        </w:tc>
        <w:tc>
          <w:tcPr>
            <w:tcW w:w="7447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  <w:r w:rsidRPr="00E85031">
              <w:t>г.</w:t>
            </w:r>
          </w:p>
        </w:tc>
      </w:tr>
      <w:tr w:rsidR="004E407E" w:rsidRPr="00E85031" w:rsidTr="00995A30">
        <w:trPr>
          <w:cantSplit/>
          <w:trHeight w:val="360"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</w:p>
        </w:tc>
        <w:tc>
          <w:tcPr>
            <w:tcW w:w="5493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981A22" w:rsidP="00E85031">
            <w:pPr>
              <w:spacing w:line="23" w:lineRule="atLeast"/>
              <w:contextualSpacing/>
              <w:jc w:val="center"/>
            </w:pPr>
            <w:r w:rsidRPr="00E85031">
              <w:t>Главный бухгалтер</w:t>
            </w:r>
            <w:r w:rsidR="00E21C81" w:rsidRPr="00E85031">
              <w:t xml:space="preserve"> ПАО «Заречье»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2871" w:type="dxa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981A22" w:rsidP="00E85031">
            <w:pPr>
              <w:spacing w:line="23" w:lineRule="atLeast"/>
              <w:contextualSpacing/>
              <w:jc w:val="center"/>
            </w:pPr>
            <w:r w:rsidRPr="00E85031">
              <w:t>О.П. Давыдова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</w:p>
        </w:tc>
        <w:tc>
          <w:tcPr>
            <w:tcW w:w="54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  <w:r w:rsidRPr="00E85031">
              <w:t>(подпись)</w:t>
            </w:r>
            <w:r w:rsidRPr="00E85031">
              <w:br/>
              <w:t>М.П.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  <w:jc w:val="right"/>
            </w:pPr>
            <w:r w:rsidRPr="00E85031"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4E407E" w:rsidRPr="00C2769E" w:rsidRDefault="00C2769E" w:rsidP="00893D6B">
            <w:pPr>
              <w:spacing w:line="23" w:lineRule="atLeast"/>
              <w:contextualSpacing/>
              <w:jc w:val="center"/>
            </w:pPr>
            <w:r>
              <w:t>31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  <w:r w:rsidRPr="00E85031">
              <w:t>”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C2769E" w:rsidP="000B6122">
            <w:pPr>
              <w:spacing w:line="23" w:lineRule="atLeast"/>
              <w:contextualSpacing/>
              <w:jc w:val="center"/>
            </w:pPr>
            <w:r>
              <w:t>окт</w:t>
            </w:r>
            <w:r w:rsidR="00893D6B">
              <w:t>ября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jc w:val="right"/>
            </w:pPr>
            <w:r w:rsidRPr="00E85031">
              <w:t>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7407E3" w:rsidP="00E85031">
            <w:pPr>
              <w:spacing w:line="23" w:lineRule="atLeast"/>
              <w:contextualSpacing/>
            </w:pPr>
            <w:r w:rsidRPr="00E85031">
              <w:t>16</w:t>
            </w:r>
          </w:p>
        </w:tc>
        <w:tc>
          <w:tcPr>
            <w:tcW w:w="7447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  <w:r w:rsidRPr="00E85031">
              <w:t>г.</w:t>
            </w:r>
          </w:p>
        </w:tc>
      </w:tr>
      <w:tr w:rsidR="004E407E" w:rsidRPr="00E85031" w:rsidTr="00995A3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452" w:type="dxa"/>
            <w:gridSpan w:val="18"/>
            <w:tcBorders>
              <w:top w:val="nil"/>
              <w:bottom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202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  <w:r w:rsidRPr="00E85031">
              <w:t>Контактное лицо:</w:t>
            </w:r>
          </w:p>
        </w:tc>
        <w:tc>
          <w:tcPr>
            <w:tcW w:w="83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3D6B" w:rsidRDefault="00DE7085" w:rsidP="00893D6B">
            <w:pPr>
              <w:spacing w:line="23" w:lineRule="atLeast"/>
              <w:contextualSpacing/>
              <w:jc w:val="center"/>
            </w:pPr>
            <w:r w:rsidRPr="00E85031">
              <w:t>Финансовый менеджер</w:t>
            </w:r>
            <w:r w:rsidR="009C55FF" w:rsidRPr="00E85031">
              <w:t xml:space="preserve"> </w:t>
            </w:r>
            <w:r w:rsidR="00893D6B">
              <w:t>Планово</w:t>
            </w:r>
            <w:r w:rsidR="00FD1A19">
              <w:t xml:space="preserve">-экономического </w:t>
            </w:r>
            <w:r w:rsidR="00893D6B">
              <w:t xml:space="preserve">управления </w:t>
            </w:r>
          </w:p>
          <w:p w:rsidR="004E407E" w:rsidRPr="00E85031" w:rsidRDefault="00893D6B" w:rsidP="00893D6B">
            <w:pPr>
              <w:spacing w:line="23" w:lineRule="atLeast"/>
              <w:contextualSpacing/>
              <w:jc w:val="center"/>
            </w:pPr>
            <w:r>
              <w:t xml:space="preserve">Департамента экономики и финансов </w:t>
            </w:r>
            <w:r w:rsidR="003B445B" w:rsidRPr="00E85031">
              <w:t xml:space="preserve">ПАО «Заречье» </w:t>
            </w:r>
            <w:r w:rsidR="00DE7085" w:rsidRPr="00E85031">
              <w:t>Чеснокова Марина Николаевна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83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11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  <w:r w:rsidRPr="00E85031">
              <w:t>Телефон:</w:t>
            </w:r>
          </w:p>
        </w:tc>
        <w:tc>
          <w:tcPr>
            <w:tcW w:w="922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07E" w:rsidRPr="00E85031" w:rsidRDefault="00DE7085" w:rsidP="00E85031">
            <w:pPr>
              <w:spacing w:line="23" w:lineRule="atLeast"/>
              <w:contextualSpacing/>
              <w:jc w:val="center"/>
            </w:pPr>
            <w:r w:rsidRPr="00E85031">
              <w:t>+7 (916) 957-80-44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92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7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  <w:r w:rsidRPr="00E85031">
              <w:t>Факс:</w:t>
            </w:r>
          </w:p>
        </w:tc>
        <w:tc>
          <w:tcPr>
            <w:tcW w:w="957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07E" w:rsidRPr="00E85031" w:rsidRDefault="008F39DC" w:rsidP="00E85031">
            <w:pPr>
              <w:spacing w:line="23" w:lineRule="atLeast"/>
              <w:contextualSpacing/>
              <w:jc w:val="center"/>
            </w:pPr>
            <w:bookmarkStart w:id="0" w:name="_GoBack"/>
            <w:bookmarkEnd w:id="0"/>
            <w:r w:rsidRPr="00E85031">
              <w:t>8 (495) 685-96-03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957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294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  <w:r w:rsidRPr="00E85031">
              <w:t>Адрес электронной почты:</w:t>
            </w:r>
          </w:p>
        </w:tc>
        <w:tc>
          <w:tcPr>
            <w:tcW w:w="74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07E" w:rsidRPr="00E85031" w:rsidRDefault="00C2769E" w:rsidP="00E85031">
            <w:pPr>
              <w:spacing w:line="23" w:lineRule="atLeast"/>
              <w:contextualSpacing/>
              <w:jc w:val="center"/>
            </w:pPr>
            <w:hyperlink r:id="rId9" w:history="1">
              <w:r w:rsidR="008F39DC" w:rsidRPr="00E85031">
                <w:rPr>
                  <w:rStyle w:val="a3"/>
                  <w:color w:val="auto"/>
                  <w:u w:val="none"/>
                </w:rPr>
                <w:t>chesnokova@zarechje.com</w:t>
              </w:r>
            </w:hyperlink>
            <w:r w:rsidR="008F39DC" w:rsidRPr="00E85031">
              <w:t xml:space="preserve">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74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C2769E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9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7B94" w:rsidRPr="00E85031" w:rsidRDefault="004E407E" w:rsidP="00E85031">
            <w:pPr>
              <w:spacing w:line="23" w:lineRule="atLeast"/>
              <w:ind w:left="57"/>
              <w:contextualSpacing/>
            </w:pPr>
            <w:r w:rsidRPr="00E85031">
              <w:t>Адрес страницы в сети Интернет,</w:t>
            </w:r>
            <w:r w:rsidRPr="00E85031">
              <w:br/>
              <w:t xml:space="preserve">на которой раскрывается информация, </w:t>
            </w:r>
          </w:p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  <w:r w:rsidRPr="00E85031">
              <w:t>содержащаяся в настоящем ежеквартальном отчете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07E" w:rsidRPr="00E85031" w:rsidRDefault="008B1502" w:rsidP="00E85031">
            <w:pPr>
              <w:spacing w:line="23" w:lineRule="atLeast"/>
              <w:contextualSpacing/>
              <w:rPr>
                <w:lang w:val="en-US"/>
              </w:rPr>
            </w:pPr>
            <w:r w:rsidRPr="00EA3A53">
              <w:t xml:space="preserve">    </w:t>
            </w:r>
            <w:hyperlink r:id="rId10" w:history="1">
              <w:r w:rsidR="00F77B94" w:rsidRPr="00E85031">
                <w:rPr>
                  <w:rStyle w:val="a3"/>
                  <w:color w:val="auto"/>
                  <w:u w:val="none"/>
                  <w:lang w:val="en-US"/>
                </w:rPr>
                <w:t>http://www.e-</w:t>
              </w:r>
            </w:hyperlink>
            <w:r w:rsidR="00F77B94" w:rsidRPr="00E85031">
              <w:rPr>
                <w:lang w:val="en-US"/>
              </w:rPr>
              <w:t xml:space="preserve"> disclosure.ru/portal/</w:t>
            </w:r>
            <w:proofErr w:type="spellStart"/>
            <w:r w:rsidR="00F77B94" w:rsidRPr="00E85031">
              <w:rPr>
                <w:lang w:val="en-US"/>
              </w:rPr>
              <w:t>company.aspx?id</w:t>
            </w:r>
            <w:proofErr w:type="spellEnd"/>
            <w:r w:rsidR="00F77B94" w:rsidRPr="00E85031">
              <w:rPr>
                <w:lang w:val="en-US"/>
              </w:rPr>
              <w:t>=26390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rPr>
                <w:lang w:val="en-US"/>
              </w:rPr>
            </w:pPr>
          </w:p>
        </w:tc>
      </w:tr>
      <w:tr w:rsidR="004E407E" w:rsidRPr="00C2769E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9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  <w:rPr>
                <w:lang w:val="en-US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rPr>
                <w:lang w:val="en-US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rPr>
                <w:lang w:val="en-US"/>
              </w:rPr>
            </w:pPr>
          </w:p>
        </w:tc>
      </w:tr>
      <w:tr w:rsidR="004E407E" w:rsidRPr="00C2769E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45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  <w:rPr>
                <w:lang w:val="en-US"/>
              </w:rPr>
            </w:pPr>
          </w:p>
        </w:tc>
      </w:tr>
    </w:tbl>
    <w:p w:rsidR="006B24D6" w:rsidRPr="00E85031" w:rsidRDefault="006B24D6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sz w:val="20"/>
          <w:szCs w:val="20"/>
          <w:lang w:val="en-US"/>
        </w:rPr>
      </w:pPr>
    </w:p>
    <w:p w:rsidR="007407E3" w:rsidRPr="00E85031" w:rsidRDefault="007407E3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7407E3" w:rsidRPr="00E85031" w:rsidRDefault="007407E3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7407E3" w:rsidRPr="00E85031" w:rsidRDefault="007407E3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7407E3" w:rsidRPr="00E85031" w:rsidRDefault="007407E3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7407E3" w:rsidRPr="00E85031" w:rsidRDefault="007407E3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7407E3" w:rsidRPr="00E85031" w:rsidRDefault="007407E3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966289" w:rsidRPr="00E85031" w:rsidRDefault="00966289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966289" w:rsidRPr="00E85031" w:rsidRDefault="00966289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E85031" w:rsidRPr="00182824" w:rsidRDefault="00E85031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  <w:lang w:val="en-US"/>
        </w:rPr>
      </w:pPr>
    </w:p>
    <w:p w:rsidR="00E85031" w:rsidRPr="00182824" w:rsidRDefault="00E85031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  <w:lang w:val="en-US"/>
        </w:rPr>
      </w:pPr>
    </w:p>
    <w:p w:rsidR="00E85031" w:rsidRPr="00F85517" w:rsidRDefault="00E85031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  <w:lang w:val="en-US"/>
        </w:rPr>
      </w:pPr>
    </w:p>
    <w:p w:rsidR="00FB3F0A" w:rsidRDefault="00FB3F0A">
      <w:pPr>
        <w:autoSpaceDE/>
        <w:autoSpaceDN/>
        <w:spacing w:after="200" w:line="276" w:lineRule="auto"/>
        <w:rPr>
          <w:rFonts w:eastAsiaTheme="minorHAnsi"/>
          <w:b/>
          <w:lang w:val="en-US" w:eastAsia="en-US"/>
        </w:rPr>
      </w:pPr>
      <w:r>
        <w:rPr>
          <w:b/>
          <w:lang w:val="en-US"/>
        </w:rPr>
        <w:br w:type="page"/>
      </w:r>
    </w:p>
    <w:p w:rsidR="004E407E" w:rsidRPr="00E85031" w:rsidRDefault="004E407E" w:rsidP="007A4157">
      <w:pPr>
        <w:pStyle w:val="ConsPlusNormal"/>
        <w:spacing w:line="23" w:lineRule="atLeast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lastRenderedPageBreak/>
        <w:t>Оглавление</w:t>
      </w:r>
    </w:p>
    <w:p w:rsidR="00995A30" w:rsidRDefault="00995A30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  <w:highlight w:val="yellow"/>
        </w:rPr>
      </w:pPr>
    </w:p>
    <w:p w:rsidR="007A4157" w:rsidRDefault="007A4157" w:rsidP="00025B1F">
      <w:pPr>
        <w:pStyle w:val="13"/>
        <w:ind w:right="-1"/>
        <w:jc w:val="both"/>
        <w:rPr>
          <w:noProof/>
        </w:rPr>
      </w:pPr>
      <w:r>
        <w:fldChar w:fldCharType="begin"/>
      </w:r>
      <w:r>
        <w:instrText>TOC</w:instrText>
      </w:r>
      <w:r>
        <w:fldChar w:fldCharType="separate"/>
      </w:r>
      <w:r>
        <w:rPr>
          <w:noProof/>
        </w:rPr>
        <w:t>Оглавление……………………………………………………………………………………………………</w:t>
      </w:r>
      <w:r w:rsidR="00A63CCF">
        <w:rPr>
          <w:noProof/>
        </w:rPr>
        <w:t>…..</w:t>
      </w:r>
      <w:r>
        <w:rPr>
          <w:noProof/>
        </w:rPr>
        <w:t>……………</w:t>
      </w:r>
      <w:r w:rsidR="00A63CCF">
        <w:rPr>
          <w:noProof/>
        </w:rPr>
        <w:t>…….</w:t>
      </w:r>
      <w:r w:rsidR="00AC2017">
        <w:rPr>
          <w:noProof/>
        </w:rPr>
        <w:t>2</w:t>
      </w:r>
    </w:p>
    <w:p w:rsidR="007A4157" w:rsidRDefault="007A4157" w:rsidP="00025B1F">
      <w:pPr>
        <w:pStyle w:val="13"/>
        <w:ind w:right="-1"/>
        <w:jc w:val="both"/>
        <w:rPr>
          <w:noProof/>
        </w:rPr>
      </w:pPr>
      <w:r>
        <w:rPr>
          <w:noProof/>
        </w:rPr>
        <w:t>Введение…………………………………………………………………………………………………………………………</w:t>
      </w:r>
      <w:r w:rsidR="00A63CCF">
        <w:rPr>
          <w:noProof/>
        </w:rPr>
        <w:t>…...</w:t>
      </w:r>
      <w:r w:rsidR="00AC2017">
        <w:rPr>
          <w:noProof/>
        </w:rPr>
        <w:t>4</w:t>
      </w:r>
    </w:p>
    <w:p w:rsidR="00A63CCF" w:rsidRDefault="007A4157" w:rsidP="00025B1F">
      <w:pPr>
        <w:pStyle w:val="13"/>
        <w:ind w:right="-1"/>
        <w:jc w:val="both"/>
        <w:rPr>
          <w:noProof/>
        </w:rPr>
      </w:pPr>
      <w:r>
        <w:rPr>
          <w:noProof/>
        </w:rPr>
        <w:t xml:space="preserve">Раздел I. Сведения о банковских счетах, об аудиторе (аудиторской организации), оценщике </w:t>
      </w:r>
    </w:p>
    <w:p w:rsidR="007A4157" w:rsidRDefault="007A4157" w:rsidP="00025B1F">
      <w:pPr>
        <w:pStyle w:val="13"/>
        <w:ind w:right="-1"/>
        <w:jc w:val="both"/>
        <w:rPr>
          <w:noProof/>
        </w:rPr>
      </w:pPr>
      <w:r>
        <w:rPr>
          <w:noProof/>
        </w:rPr>
        <w:t>и о финансово</w:t>
      </w:r>
      <w:r w:rsidR="00AC2017">
        <w:rPr>
          <w:noProof/>
        </w:rPr>
        <w:t>м</w:t>
      </w:r>
      <w:r>
        <w:rPr>
          <w:noProof/>
        </w:rPr>
        <w:t xml:space="preserve"> консультанте эмитента, а также о лицах, подписавших ежеквартальный отчет</w:t>
      </w:r>
      <w:r w:rsidR="00AC2017">
        <w:rPr>
          <w:noProof/>
        </w:rPr>
        <w:t>………………………</w:t>
      </w:r>
      <w:r w:rsidR="004D0C30">
        <w:rPr>
          <w:noProof/>
        </w:rPr>
        <w:t>.</w:t>
      </w:r>
      <w:r w:rsidR="00A63CCF">
        <w:rPr>
          <w:noProof/>
        </w:rPr>
        <w:t>........</w:t>
      </w:r>
      <w:r w:rsidR="00AC2017">
        <w:rPr>
          <w:noProof/>
        </w:rPr>
        <w:t xml:space="preserve"> 4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1.1. Сведения о банковских счетах эмитента</w:t>
      </w:r>
      <w:r w:rsidR="00AC2017">
        <w:rPr>
          <w:noProof/>
        </w:rPr>
        <w:t>…………………………………………………………………………………</w:t>
      </w:r>
      <w:r w:rsidR="00A63CCF">
        <w:rPr>
          <w:noProof/>
        </w:rPr>
        <w:t>……</w:t>
      </w:r>
      <w:r w:rsidR="00AC2017">
        <w:rPr>
          <w:noProof/>
        </w:rPr>
        <w:t>4</w:t>
      </w:r>
    </w:p>
    <w:p w:rsidR="003211A0" w:rsidRDefault="007A4157" w:rsidP="00025B1F">
      <w:pPr>
        <w:pStyle w:val="25"/>
        <w:jc w:val="both"/>
        <w:rPr>
          <w:noProof/>
        </w:rPr>
      </w:pPr>
      <w:r>
        <w:rPr>
          <w:noProof/>
        </w:rPr>
        <w:t>1.2.</w:t>
      </w:r>
      <w:r w:rsidR="00DB5CB7">
        <w:rPr>
          <w:noProof/>
        </w:rPr>
        <w:t xml:space="preserve"> Сведения об аудиторе </w:t>
      </w:r>
      <w:r>
        <w:rPr>
          <w:noProof/>
        </w:rPr>
        <w:t>(</w:t>
      </w:r>
      <w:r w:rsidR="003211A0">
        <w:rPr>
          <w:noProof/>
        </w:rPr>
        <w:t>аудиторской организации</w:t>
      </w:r>
      <w:r w:rsidR="00DB5CB7">
        <w:rPr>
          <w:noProof/>
        </w:rPr>
        <w:t>) </w:t>
      </w:r>
      <w:r>
        <w:rPr>
          <w:noProof/>
        </w:rPr>
        <w:t>эмитент</w:t>
      </w:r>
      <w:r w:rsidR="006F4612">
        <w:rPr>
          <w:noProof/>
        </w:rPr>
        <w:t>а………………………………………………………………..</w:t>
      </w:r>
      <w:r w:rsidR="00AC2017">
        <w:rPr>
          <w:noProof/>
        </w:rPr>
        <w:t>4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1.3. Сведения об оценщике (оценщиках) эмитента</w:t>
      </w:r>
      <w:r w:rsidR="00AC2017">
        <w:rPr>
          <w:noProof/>
        </w:rPr>
        <w:t>…………………………………………………………………………..</w:t>
      </w:r>
      <w:r w:rsidR="00A63CCF">
        <w:rPr>
          <w:noProof/>
        </w:rPr>
        <w:t>....</w:t>
      </w:r>
      <w:r w:rsidR="00AC2017">
        <w:rPr>
          <w:noProof/>
        </w:rPr>
        <w:t>.</w:t>
      </w:r>
      <w:r w:rsidR="009A190F">
        <w:rPr>
          <w:noProof/>
        </w:rPr>
        <w:t>.</w:t>
      </w:r>
      <w:r w:rsidR="00AC2017">
        <w:rPr>
          <w:noProof/>
        </w:rPr>
        <w:t>..</w:t>
      </w:r>
      <w:r w:rsidR="00104A6E">
        <w:rPr>
          <w:noProof/>
        </w:rPr>
        <w:t>4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1.4. Св</w:t>
      </w:r>
      <w:r w:rsidR="00AC2017">
        <w:rPr>
          <w:noProof/>
        </w:rPr>
        <w:t>едения о консультантах эмитента………………………………………………………………………………………</w:t>
      </w:r>
      <w:r w:rsidR="00A63CCF">
        <w:rPr>
          <w:noProof/>
        </w:rPr>
        <w:t>…</w:t>
      </w:r>
      <w:r w:rsidR="006F4612">
        <w:rPr>
          <w:noProof/>
        </w:rPr>
        <w:t>...</w:t>
      </w:r>
      <w:r w:rsidR="00104A6E">
        <w:rPr>
          <w:noProof/>
        </w:rPr>
        <w:t>4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1.5. Сведения о лицах, подписавших ежеквартальный отчет</w:t>
      </w:r>
      <w:r w:rsidR="00AC2017">
        <w:rPr>
          <w:noProof/>
        </w:rPr>
        <w:t>………………………………………………………………</w:t>
      </w:r>
      <w:r w:rsidR="00A63CCF">
        <w:rPr>
          <w:noProof/>
        </w:rPr>
        <w:t>….</w:t>
      </w:r>
      <w:r w:rsidR="00AC2017">
        <w:rPr>
          <w:noProof/>
        </w:rPr>
        <w:t>....</w:t>
      </w:r>
      <w:r w:rsidR="00104A6E">
        <w:rPr>
          <w:noProof/>
        </w:rPr>
        <w:t>4</w:t>
      </w:r>
    </w:p>
    <w:p w:rsidR="003211A0" w:rsidRDefault="007A4157" w:rsidP="00025B1F">
      <w:pPr>
        <w:pStyle w:val="13"/>
        <w:ind w:right="-1"/>
        <w:jc w:val="both"/>
        <w:rPr>
          <w:noProof/>
        </w:rPr>
      </w:pPr>
      <w:r>
        <w:rPr>
          <w:noProof/>
        </w:rPr>
        <w:t>Раздел II. Основная информация о финансово-экономическом состоянии эмитента</w:t>
      </w:r>
      <w:r w:rsidR="00AC2017">
        <w:rPr>
          <w:noProof/>
        </w:rPr>
        <w:t>………………………………………</w:t>
      </w:r>
      <w:r w:rsidR="00A63CCF">
        <w:rPr>
          <w:noProof/>
        </w:rPr>
        <w:t>…</w:t>
      </w:r>
      <w:r w:rsidR="00086A49">
        <w:rPr>
          <w:noProof/>
        </w:rPr>
        <w:t>..5</w:t>
      </w:r>
    </w:p>
    <w:p w:rsidR="003211A0" w:rsidRDefault="007A4157" w:rsidP="00025B1F">
      <w:pPr>
        <w:pStyle w:val="13"/>
        <w:ind w:right="-1"/>
        <w:jc w:val="both"/>
        <w:rPr>
          <w:noProof/>
        </w:rPr>
      </w:pPr>
      <w:r>
        <w:rPr>
          <w:noProof/>
        </w:rPr>
        <w:t>2.1. Показатели финансово-экономической деятельности эмитента</w:t>
      </w:r>
      <w:r w:rsidR="00AC2017">
        <w:rPr>
          <w:noProof/>
        </w:rPr>
        <w:t>………………………………………………………</w:t>
      </w:r>
      <w:r w:rsidR="00A63CCF">
        <w:rPr>
          <w:noProof/>
        </w:rPr>
        <w:t>…</w:t>
      </w:r>
      <w:r w:rsidR="00AC2017">
        <w:rPr>
          <w:noProof/>
        </w:rPr>
        <w:t>....</w:t>
      </w:r>
      <w:r w:rsidR="00086A49">
        <w:rPr>
          <w:noProof/>
        </w:rPr>
        <w:t>.5</w:t>
      </w:r>
    </w:p>
    <w:p w:rsidR="007A4157" w:rsidRDefault="003211A0" w:rsidP="00025B1F">
      <w:pPr>
        <w:pStyle w:val="13"/>
        <w:ind w:right="-1"/>
        <w:jc w:val="both"/>
        <w:rPr>
          <w:noProof/>
        </w:rPr>
      </w:pPr>
      <w:r>
        <w:rPr>
          <w:noProof/>
        </w:rPr>
        <w:t>2.</w:t>
      </w:r>
      <w:r w:rsidR="007A4157">
        <w:rPr>
          <w:noProof/>
        </w:rPr>
        <w:t>2. Рыночная капитализация эмитента</w:t>
      </w:r>
      <w:r w:rsidR="00AC2017">
        <w:rPr>
          <w:noProof/>
        </w:rPr>
        <w:t>………………………………………………………………………………………..</w:t>
      </w:r>
      <w:r w:rsidR="00A63CCF">
        <w:rPr>
          <w:noProof/>
        </w:rPr>
        <w:t>.....</w:t>
      </w:r>
      <w:r w:rsidR="00AC2017">
        <w:rPr>
          <w:noProof/>
        </w:rPr>
        <w:t xml:space="preserve">. </w:t>
      </w:r>
      <w:r w:rsidR="00104A6E">
        <w:rPr>
          <w:noProof/>
        </w:rPr>
        <w:t>5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2.3. Обязательства эмитента</w:t>
      </w:r>
      <w:r w:rsidR="00AC2017">
        <w:rPr>
          <w:noProof/>
        </w:rPr>
        <w:t>……………………………………………………………………………………………………</w:t>
      </w:r>
      <w:r w:rsidR="00A63CCF">
        <w:rPr>
          <w:noProof/>
        </w:rPr>
        <w:t>…..</w:t>
      </w:r>
      <w:r w:rsidR="00AC2017">
        <w:rPr>
          <w:noProof/>
        </w:rPr>
        <w:t xml:space="preserve"> </w:t>
      </w:r>
      <w:r w:rsidR="00104A6E">
        <w:rPr>
          <w:noProof/>
        </w:rPr>
        <w:t>5</w:t>
      </w:r>
    </w:p>
    <w:p w:rsidR="003211A0" w:rsidRDefault="007A4157" w:rsidP="00025B1F">
      <w:pPr>
        <w:pStyle w:val="25"/>
        <w:jc w:val="both"/>
        <w:rPr>
          <w:noProof/>
        </w:rPr>
      </w:pPr>
      <w:r>
        <w:rPr>
          <w:noProof/>
        </w:rPr>
        <w:t>2.3.1. Заемные средства и кредиторская задолженность</w:t>
      </w:r>
      <w:r w:rsidR="00AC2017">
        <w:rPr>
          <w:noProof/>
        </w:rPr>
        <w:t>…………………………………………………………………….</w:t>
      </w:r>
      <w:r w:rsidR="00A63CCF">
        <w:rPr>
          <w:noProof/>
        </w:rPr>
        <w:t>....</w:t>
      </w:r>
      <w:r w:rsidR="00AC2017">
        <w:rPr>
          <w:noProof/>
        </w:rPr>
        <w:t>..</w:t>
      </w:r>
      <w:r w:rsidR="006F4612">
        <w:rPr>
          <w:noProof/>
        </w:rPr>
        <w:t>..</w:t>
      </w:r>
      <w:r w:rsidR="00104A6E">
        <w:rPr>
          <w:noProof/>
        </w:rPr>
        <w:t>5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2.3.2. Кредитная история эмитента</w:t>
      </w:r>
      <w:r w:rsidR="00AC2017">
        <w:rPr>
          <w:noProof/>
        </w:rPr>
        <w:t>……………………………………………………………………………………………</w:t>
      </w:r>
      <w:r w:rsidR="00A63CCF">
        <w:rPr>
          <w:noProof/>
        </w:rPr>
        <w:t>…..</w:t>
      </w:r>
      <w:r w:rsidR="00AC2017">
        <w:rPr>
          <w:noProof/>
        </w:rPr>
        <w:t xml:space="preserve">. </w:t>
      </w:r>
      <w:r w:rsidR="00104A6E">
        <w:rPr>
          <w:noProof/>
        </w:rPr>
        <w:t>5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 xml:space="preserve">2.3.3. </w:t>
      </w:r>
      <w:r w:rsidR="009575B9">
        <w:rPr>
          <w:noProof/>
        </w:rPr>
        <w:t>Обязательства эмитента из предоставленного им обеспечения</w:t>
      </w:r>
      <w:r w:rsidR="006F4612">
        <w:rPr>
          <w:noProof/>
        </w:rPr>
        <w:t>…………………………………………………………...</w:t>
      </w:r>
      <w:r w:rsidR="00104A6E">
        <w:rPr>
          <w:noProof/>
        </w:rPr>
        <w:t>5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2.3.4. Прочие обязательства эмитента</w:t>
      </w:r>
      <w:r w:rsidR="00AC2017">
        <w:rPr>
          <w:noProof/>
        </w:rPr>
        <w:t>…………………………………………………………………………………………</w:t>
      </w:r>
      <w:r w:rsidR="00A63CCF">
        <w:rPr>
          <w:noProof/>
        </w:rPr>
        <w:t>…</w:t>
      </w:r>
      <w:r w:rsidR="006F4612">
        <w:rPr>
          <w:noProof/>
        </w:rPr>
        <w:t>.</w:t>
      </w:r>
      <w:r w:rsidR="00A63CCF">
        <w:rPr>
          <w:noProof/>
        </w:rPr>
        <w:t>..</w:t>
      </w:r>
      <w:r w:rsidR="00104A6E">
        <w:rPr>
          <w:noProof/>
        </w:rPr>
        <w:t>5</w:t>
      </w:r>
    </w:p>
    <w:p w:rsidR="009575B9" w:rsidRDefault="007A4157" w:rsidP="00025B1F">
      <w:pPr>
        <w:pStyle w:val="25"/>
        <w:jc w:val="both"/>
        <w:rPr>
          <w:noProof/>
        </w:rPr>
      </w:pPr>
      <w:r>
        <w:rPr>
          <w:noProof/>
        </w:rPr>
        <w:t>2.4. Риски, связанные с приобретением размещаемых (размещенных) ценных бумаг</w:t>
      </w:r>
      <w:r w:rsidR="009575B9">
        <w:rPr>
          <w:noProof/>
        </w:rPr>
        <w:t>……………………</w:t>
      </w:r>
      <w:r w:rsidR="00AC2017">
        <w:rPr>
          <w:noProof/>
        </w:rPr>
        <w:t>………………...</w:t>
      </w:r>
      <w:r w:rsidR="00A63CCF">
        <w:rPr>
          <w:noProof/>
        </w:rPr>
        <w:t>..</w:t>
      </w:r>
      <w:r w:rsidR="006F4612">
        <w:rPr>
          <w:noProof/>
        </w:rPr>
        <w:t>.</w:t>
      </w:r>
      <w:r w:rsidR="009A190F">
        <w:rPr>
          <w:noProof/>
        </w:rPr>
        <w:t>.</w:t>
      </w:r>
      <w:r w:rsidR="00A63CCF">
        <w:rPr>
          <w:noProof/>
        </w:rPr>
        <w:t>.</w:t>
      </w:r>
      <w:r w:rsidR="00104A6E">
        <w:rPr>
          <w:noProof/>
        </w:rPr>
        <w:t>5</w:t>
      </w:r>
    </w:p>
    <w:p w:rsidR="007A4157" w:rsidRDefault="007A4157" w:rsidP="00025B1F">
      <w:pPr>
        <w:pStyle w:val="13"/>
        <w:ind w:right="-1"/>
        <w:jc w:val="both"/>
        <w:rPr>
          <w:noProof/>
        </w:rPr>
      </w:pPr>
      <w:r>
        <w:rPr>
          <w:noProof/>
        </w:rPr>
        <w:t>Раздел III. Подробная информация об эмитенте</w:t>
      </w:r>
      <w:r w:rsidR="00AC2017">
        <w:rPr>
          <w:noProof/>
        </w:rPr>
        <w:t>………………………………………………………………………………</w:t>
      </w:r>
      <w:r w:rsidR="00370D0F">
        <w:rPr>
          <w:noProof/>
        </w:rPr>
        <w:t>..</w:t>
      </w:r>
      <w:r w:rsidR="00A63CCF">
        <w:rPr>
          <w:noProof/>
        </w:rPr>
        <w:t>…</w:t>
      </w:r>
      <w:r w:rsidR="00370D0F">
        <w:rPr>
          <w:noProof/>
        </w:rPr>
        <w:t>9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3.1. История создания и развитие эмитента</w:t>
      </w:r>
      <w:r w:rsidR="00AC2017">
        <w:rPr>
          <w:noProof/>
        </w:rPr>
        <w:t>……………………………………………………………………………………</w:t>
      </w:r>
      <w:r w:rsidR="00A63CCF">
        <w:rPr>
          <w:noProof/>
        </w:rPr>
        <w:t>…</w:t>
      </w:r>
      <w:r w:rsidR="00370D0F">
        <w:rPr>
          <w:noProof/>
        </w:rPr>
        <w:t>.9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3.1.1. Данные о фирменном наименовании (наименовании) эмитента</w:t>
      </w:r>
      <w:r w:rsidR="00AC2017">
        <w:rPr>
          <w:noProof/>
        </w:rPr>
        <w:t>……………………………………………………</w:t>
      </w:r>
      <w:r w:rsidR="00A63CCF">
        <w:rPr>
          <w:noProof/>
        </w:rPr>
        <w:t>…</w:t>
      </w:r>
      <w:r w:rsidR="00370D0F">
        <w:rPr>
          <w:noProof/>
        </w:rPr>
        <w:t xml:space="preserve">.....9 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3.1.2. Сведения о государственной регистрации эмитента</w:t>
      </w:r>
      <w:r w:rsidR="00AC2017">
        <w:rPr>
          <w:noProof/>
        </w:rPr>
        <w:t>…………………………………………………………………...</w:t>
      </w:r>
      <w:r w:rsidR="00A63CCF">
        <w:rPr>
          <w:noProof/>
        </w:rPr>
        <w:t>....</w:t>
      </w:r>
      <w:r w:rsidR="00370D0F">
        <w:rPr>
          <w:noProof/>
        </w:rPr>
        <w:t>..9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3.1.3. Сведения о создании и развит</w:t>
      </w:r>
      <w:r w:rsidR="006F4612">
        <w:rPr>
          <w:noProof/>
        </w:rPr>
        <w:t>ии эмитента………………………………………………………………………………...</w:t>
      </w:r>
      <w:r w:rsidR="00370D0F">
        <w:rPr>
          <w:noProof/>
        </w:rPr>
        <w:t>..9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3.1.4. Контактная информация</w:t>
      </w:r>
      <w:r w:rsidR="00AC2017">
        <w:rPr>
          <w:noProof/>
        </w:rPr>
        <w:t>…………………………………………………………………………………………………</w:t>
      </w:r>
      <w:r w:rsidR="00A63CCF">
        <w:rPr>
          <w:noProof/>
        </w:rPr>
        <w:t>…</w:t>
      </w:r>
      <w:r w:rsidR="00AC2017">
        <w:rPr>
          <w:noProof/>
        </w:rPr>
        <w:t>.</w:t>
      </w:r>
      <w:r w:rsidR="00370D0F">
        <w:rPr>
          <w:noProof/>
        </w:rPr>
        <w:t>..9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3.1.5. Идентификационный номер налогоплательщика</w:t>
      </w:r>
      <w:r w:rsidR="00AC2017">
        <w:rPr>
          <w:noProof/>
        </w:rPr>
        <w:t>…………………………………………………………………</w:t>
      </w:r>
      <w:r w:rsidR="00A63CCF">
        <w:rPr>
          <w:noProof/>
        </w:rPr>
        <w:t>….</w:t>
      </w:r>
      <w:r w:rsidR="00AC2017">
        <w:rPr>
          <w:noProof/>
        </w:rPr>
        <w:t>…</w:t>
      </w:r>
      <w:r w:rsidR="009A190F">
        <w:rPr>
          <w:noProof/>
        </w:rPr>
        <w:t>.</w:t>
      </w:r>
      <w:r w:rsidR="00AC2017">
        <w:rPr>
          <w:noProof/>
        </w:rPr>
        <w:t>..</w:t>
      </w:r>
      <w:r w:rsidR="000637E7">
        <w:rPr>
          <w:noProof/>
        </w:rPr>
        <w:t> </w:t>
      </w:r>
      <w:r w:rsidR="00AC2017">
        <w:rPr>
          <w:noProof/>
        </w:rPr>
        <w:t>1</w:t>
      </w:r>
      <w:r w:rsidR="00370D0F">
        <w:rPr>
          <w:noProof/>
        </w:rPr>
        <w:t>0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3.1.6. Филиалы и представительства эмитента</w:t>
      </w:r>
      <w:r w:rsidR="00AC2017">
        <w:rPr>
          <w:noProof/>
        </w:rPr>
        <w:t>………………………………………………………………………………</w:t>
      </w:r>
      <w:r w:rsidR="00A63CCF">
        <w:rPr>
          <w:noProof/>
        </w:rPr>
        <w:t>…...</w:t>
      </w:r>
      <w:r w:rsidR="00AC2017">
        <w:rPr>
          <w:noProof/>
        </w:rPr>
        <w:t>1</w:t>
      </w:r>
      <w:r w:rsidR="00370D0F">
        <w:rPr>
          <w:noProof/>
        </w:rPr>
        <w:t>0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3.2. Основная хозяйственная деятельность эмитента</w:t>
      </w:r>
      <w:r w:rsidR="00A11072">
        <w:rPr>
          <w:noProof/>
        </w:rPr>
        <w:t>………………………………………………………………………</w:t>
      </w:r>
      <w:r w:rsidR="00A63CCF">
        <w:rPr>
          <w:noProof/>
        </w:rPr>
        <w:t>……</w:t>
      </w:r>
      <w:r w:rsidR="00AC2017">
        <w:rPr>
          <w:noProof/>
        </w:rPr>
        <w:t>1</w:t>
      </w:r>
      <w:r w:rsidR="00370D0F">
        <w:rPr>
          <w:noProof/>
        </w:rPr>
        <w:t>0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3.2.1. Основные виды экономической деятельности эмитента</w:t>
      </w:r>
      <w:r w:rsidR="00590899">
        <w:rPr>
          <w:noProof/>
        </w:rPr>
        <w:t>……………………………………………………………</w:t>
      </w:r>
      <w:r w:rsidR="00A63CCF">
        <w:rPr>
          <w:noProof/>
        </w:rPr>
        <w:t>......</w:t>
      </w:r>
      <w:r w:rsidR="000637E7">
        <w:rPr>
          <w:noProof/>
        </w:rPr>
        <w:t>..</w:t>
      </w:r>
      <w:r w:rsidR="00590899">
        <w:rPr>
          <w:noProof/>
        </w:rPr>
        <w:t>.1</w:t>
      </w:r>
      <w:r w:rsidR="00370D0F">
        <w:rPr>
          <w:noProof/>
        </w:rPr>
        <w:t>0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3.2.2. Основная хозяйственная деятельность эмитента</w:t>
      </w:r>
      <w:r w:rsidR="00590899">
        <w:rPr>
          <w:noProof/>
        </w:rPr>
        <w:t>………………………………………………………………………</w:t>
      </w:r>
      <w:r w:rsidR="00A63CCF">
        <w:rPr>
          <w:noProof/>
        </w:rPr>
        <w:t>….</w:t>
      </w:r>
      <w:r w:rsidR="00590899">
        <w:rPr>
          <w:noProof/>
        </w:rPr>
        <w:t>1</w:t>
      </w:r>
      <w:r w:rsidR="00370D0F">
        <w:rPr>
          <w:noProof/>
        </w:rPr>
        <w:t>0</w:t>
      </w:r>
    </w:p>
    <w:p w:rsidR="00A26D76" w:rsidRDefault="007A4157" w:rsidP="00025B1F">
      <w:pPr>
        <w:pStyle w:val="25"/>
        <w:jc w:val="both"/>
        <w:rPr>
          <w:noProof/>
        </w:rPr>
      </w:pPr>
      <w:r>
        <w:rPr>
          <w:noProof/>
        </w:rPr>
        <w:t>3.2.3. Материалы, товары (сырье) и поставщики эмитента</w:t>
      </w:r>
      <w:r w:rsidR="00A26D76">
        <w:rPr>
          <w:noProof/>
        </w:rPr>
        <w:t>………………………………………………………………….</w:t>
      </w:r>
      <w:r w:rsidR="000637E7">
        <w:rPr>
          <w:noProof/>
        </w:rPr>
        <w:t>.</w:t>
      </w:r>
      <w:r w:rsidR="00A26D76">
        <w:rPr>
          <w:noProof/>
        </w:rPr>
        <w:t>..</w:t>
      </w:r>
      <w:r w:rsidR="00A63CCF">
        <w:rPr>
          <w:noProof/>
        </w:rPr>
        <w:t>...</w:t>
      </w:r>
      <w:r w:rsidR="00A26D76">
        <w:rPr>
          <w:noProof/>
        </w:rPr>
        <w:t>1</w:t>
      </w:r>
      <w:r w:rsidR="00370D0F">
        <w:rPr>
          <w:noProof/>
        </w:rPr>
        <w:t>0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3.2.4. Рынки сбыта продукции (работ, услуг) эмитента</w:t>
      </w:r>
      <w:r w:rsidR="00A26D76">
        <w:rPr>
          <w:noProof/>
        </w:rPr>
        <w:t>……………………………………………………………………</w:t>
      </w:r>
      <w:r w:rsidR="00A63CCF">
        <w:rPr>
          <w:noProof/>
        </w:rPr>
        <w:t>……</w:t>
      </w:r>
      <w:r w:rsidR="000637E7">
        <w:rPr>
          <w:noProof/>
        </w:rPr>
        <w:t>1</w:t>
      </w:r>
      <w:r w:rsidR="00370D0F">
        <w:rPr>
          <w:noProof/>
        </w:rPr>
        <w:t>0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3.2.5. Сведения о наличии у эмитента разрешений (лицензий) или допусков к отдельным видам работ</w:t>
      </w:r>
      <w:r w:rsidR="00A63CCF">
        <w:rPr>
          <w:noProof/>
        </w:rPr>
        <w:t>…………………...</w:t>
      </w:r>
      <w:r w:rsidR="00A26D76">
        <w:rPr>
          <w:noProof/>
        </w:rPr>
        <w:t>1</w:t>
      </w:r>
      <w:r w:rsidR="00370D0F">
        <w:rPr>
          <w:noProof/>
        </w:rPr>
        <w:t>0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3.3. Планы будущей деятельности эмитента</w:t>
      </w:r>
      <w:r w:rsidR="000637E7">
        <w:rPr>
          <w:rFonts w:eastAsiaTheme="minorEastAsia"/>
          <w:noProof/>
        </w:rPr>
        <w:t>…………………………………………………………………………………</w:t>
      </w:r>
      <w:r w:rsidR="00A63CCF">
        <w:rPr>
          <w:rFonts w:eastAsiaTheme="minorEastAsia"/>
          <w:noProof/>
        </w:rPr>
        <w:t>.</w:t>
      </w:r>
      <w:r w:rsidR="000637E7">
        <w:rPr>
          <w:rFonts w:eastAsiaTheme="minorEastAsia"/>
          <w:noProof/>
        </w:rPr>
        <w:t>.... 1</w:t>
      </w:r>
      <w:r w:rsidR="00370D0F">
        <w:rPr>
          <w:rFonts w:eastAsiaTheme="minorEastAsia"/>
          <w:noProof/>
        </w:rPr>
        <w:t>0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3.4. Участие эмитента в банковских группах, банковских холдингах, холдингах и ассоциациях</w:t>
      </w:r>
      <w:r w:rsidR="000637E7">
        <w:rPr>
          <w:rFonts w:eastAsiaTheme="minorEastAsia"/>
          <w:noProof/>
        </w:rPr>
        <w:t>………………………….</w:t>
      </w:r>
      <w:r w:rsidR="00A63CCF">
        <w:rPr>
          <w:rFonts w:eastAsiaTheme="minorEastAsia"/>
          <w:noProof/>
        </w:rPr>
        <w:t>.</w:t>
      </w:r>
      <w:r w:rsidR="000637E7">
        <w:rPr>
          <w:rFonts w:eastAsiaTheme="minorEastAsia"/>
          <w:noProof/>
        </w:rPr>
        <w:t>.1</w:t>
      </w:r>
      <w:r w:rsidR="00370D0F">
        <w:rPr>
          <w:rFonts w:eastAsiaTheme="minorEastAsia"/>
          <w:noProof/>
        </w:rPr>
        <w:t>1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3.5. Подконтрольные эмитенту организации, имеющие для него существенное значение</w:t>
      </w:r>
      <w:r w:rsidR="000637E7">
        <w:rPr>
          <w:rFonts w:eastAsiaTheme="minorEastAsia"/>
          <w:noProof/>
        </w:rPr>
        <w:t>……………………………….</w:t>
      </w:r>
      <w:r w:rsidR="00A63CCF">
        <w:rPr>
          <w:rFonts w:eastAsiaTheme="minorEastAsia"/>
          <w:noProof/>
        </w:rPr>
        <w:t>..</w:t>
      </w:r>
      <w:r w:rsidR="000637E7">
        <w:rPr>
          <w:rFonts w:eastAsiaTheme="minorEastAsia"/>
          <w:noProof/>
        </w:rPr>
        <w:t>…1</w:t>
      </w:r>
      <w:r w:rsidR="00370D0F">
        <w:rPr>
          <w:rFonts w:eastAsiaTheme="minorEastAsia"/>
          <w:noProof/>
        </w:rPr>
        <w:t>1</w:t>
      </w:r>
    </w:p>
    <w:p w:rsidR="000637E7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3.6. Состав, структура и стоимость основных средств эмитента, информация о планах по приобретению, замене,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выбытию основных средств, а также обо всех фактах обременения основных средств эмитента</w:t>
      </w:r>
      <w:r w:rsidR="000637E7">
        <w:rPr>
          <w:rFonts w:eastAsiaTheme="minorEastAsia"/>
          <w:noProof/>
        </w:rPr>
        <w:t>………………………</w:t>
      </w:r>
      <w:r w:rsidR="00A63CCF">
        <w:rPr>
          <w:rFonts w:eastAsiaTheme="minorEastAsia"/>
          <w:noProof/>
        </w:rPr>
        <w:t>.</w:t>
      </w:r>
      <w:r w:rsidR="000637E7">
        <w:rPr>
          <w:rFonts w:eastAsiaTheme="minorEastAsia"/>
          <w:noProof/>
        </w:rPr>
        <w:t>…. 1</w:t>
      </w:r>
      <w:r w:rsidR="00370D0F">
        <w:rPr>
          <w:rFonts w:eastAsiaTheme="minorEastAsia"/>
          <w:noProof/>
        </w:rPr>
        <w:t>1</w:t>
      </w:r>
    </w:p>
    <w:p w:rsidR="007A4157" w:rsidRDefault="007A4157" w:rsidP="00025B1F">
      <w:pPr>
        <w:pStyle w:val="13"/>
        <w:ind w:right="-1"/>
        <w:jc w:val="both"/>
        <w:rPr>
          <w:noProof/>
        </w:rPr>
      </w:pPr>
      <w:r w:rsidRPr="00114DE1">
        <w:rPr>
          <w:rFonts w:eastAsiaTheme="minorEastAsia"/>
          <w:noProof/>
        </w:rPr>
        <w:t>Раздел IV. Сведения о финансово-хозяйственной деятельности эмитента</w:t>
      </w:r>
      <w:r w:rsidR="000637E7">
        <w:rPr>
          <w:rFonts w:eastAsiaTheme="minorEastAsia"/>
          <w:noProof/>
        </w:rPr>
        <w:t>…………………………………………………...</w:t>
      </w:r>
      <w:r w:rsidR="00A63CCF">
        <w:rPr>
          <w:rFonts w:eastAsiaTheme="minorEastAsia"/>
          <w:noProof/>
        </w:rPr>
        <w:t>..</w:t>
      </w:r>
      <w:r w:rsidR="000637E7">
        <w:rPr>
          <w:rFonts w:eastAsiaTheme="minorEastAsia"/>
          <w:noProof/>
        </w:rPr>
        <w:t>1</w:t>
      </w:r>
      <w:r w:rsidR="00370D0F">
        <w:rPr>
          <w:rFonts w:eastAsiaTheme="minorEastAsia"/>
          <w:noProof/>
        </w:rPr>
        <w:t>1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4.1. Результаты финансово-хозяйственной деятельности эмитента</w:t>
      </w:r>
      <w:r w:rsidR="000637E7">
        <w:rPr>
          <w:rFonts w:eastAsiaTheme="minorEastAsia"/>
          <w:noProof/>
        </w:rPr>
        <w:t>…………………………………………………………...</w:t>
      </w:r>
      <w:r w:rsidR="00A63CCF">
        <w:rPr>
          <w:rFonts w:eastAsiaTheme="minorEastAsia"/>
          <w:noProof/>
        </w:rPr>
        <w:t>. </w:t>
      </w:r>
      <w:r w:rsidR="000637E7">
        <w:rPr>
          <w:rFonts w:eastAsiaTheme="minorEastAsia"/>
          <w:noProof/>
        </w:rPr>
        <w:t>1</w:t>
      </w:r>
      <w:r w:rsidR="00370D0F">
        <w:rPr>
          <w:rFonts w:eastAsiaTheme="minorEastAsia"/>
          <w:noProof/>
        </w:rPr>
        <w:t>1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4.2. Ликвидность эмитента, достаточность капитала и оборотных средств</w:t>
      </w:r>
      <w:r w:rsidR="000637E7">
        <w:rPr>
          <w:rFonts w:eastAsiaTheme="minorEastAsia"/>
          <w:noProof/>
        </w:rPr>
        <w:t>…………………………………………………</w:t>
      </w:r>
      <w:r w:rsidR="00A63CCF">
        <w:rPr>
          <w:rFonts w:eastAsiaTheme="minorEastAsia"/>
          <w:noProof/>
        </w:rPr>
        <w:t>…</w:t>
      </w:r>
      <w:r w:rsidR="000637E7">
        <w:rPr>
          <w:rFonts w:eastAsiaTheme="minorEastAsia"/>
          <w:noProof/>
        </w:rPr>
        <w:t>1</w:t>
      </w:r>
      <w:r w:rsidR="00370D0F">
        <w:rPr>
          <w:rFonts w:eastAsiaTheme="minorEastAsia"/>
          <w:noProof/>
        </w:rPr>
        <w:t>1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4.3. Финансовые вложения эмитента</w:t>
      </w:r>
      <w:r w:rsidR="000637E7">
        <w:rPr>
          <w:rFonts w:eastAsiaTheme="minorEastAsia"/>
          <w:noProof/>
        </w:rPr>
        <w:t>……………………………………………………………………………………………</w:t>
      </w:r>
      <w:r w:rsidR="00A63CCF">
        <w:rPr>
          <w:rFonts w:eastAsiaTheme="minorEastAsia"/>
          <w:noProof/>
        </w:rPr>
        <w:t>...</w:t>
      </w:r>
      <w:r w:rsidR="000637E7">
        <w:rPr>
          <w:rFonts w:eastAsiaTheme="minorEastAsia"/>
          <w:noProof/>
        </w:rPr>
        <w:t>1</w:t>
      </w:r>
      <w:r w:rsidR="00370D0F">
        <w:rPr>
          <w:rFonts w:eastAsiaTheme="minorEastAsia"/>
          <w:noProof/>
        </w:rPr>
        <w:t>1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4.4. Нематериальные активы эмитента</w:t>
      </w:r>
      <w:r w:rsidR="000637E7">
        <w:rPr>
          <w:rFonts w:eastAsiaTheme="minorEastAsia"/>
          <w:noProof/>
        </w:rPr>
        <w:t>…………………………………………………………………………………………</w:t>
      </w:r>
      <w:r w:rsidR="00A63CCF">
        <w:rPr>
          <w:rFonts w:eastAsiaTheme="minorEastAsia"/>
          <w:noProof/>
        </w:rPr>
        <w:t>…</w:t>
      </w:r>
      <w:r w:rsidR="000637E7">
        <w:rPr>
          <w:rFonts w:eastAsiaTheme="minorEastAsia"/>
          <w:noProof/>
        </w:rPr>
        <w:t>1</w:t>
      </w:r>
      <w:r w:rsidR="00370D0F">
        <w:rPr>
          <w:rFonts w:eastAsiaTheme="minorEastAsia"/>
          <w:noProof/>
        </w:rPr>
        <w:t>1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4.5. Сведения о политике и расходах эмитента в области научно-технического развития,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в отношении лицензий и патентов, новых разработок и исследований</w:t>
      </w:r>
      <w:r w:rsidR="004D0C30">
        <w:rPr>
          <w:rFonts w:eastAsiaTheme="minorEastAsia"/>
          <w:noProof/>
        </w:rPr>
        <w:t>……………………………………………………….</w:t>
      </w:r>
      <w:r w:rsidR="000637E7">
        <w:rPr>
          <w:rFonts w:eastAsiaTheme="minorEastAsia"/>
          <w:noProof/>
        </w:rPr>
        <w:t>1</w:t>
      </w:r>
      <w:r w:rsidR="00370D0F">
        <w:rPr>
          <w:rFonts w:eastAsiaTheme="minorEastAsia"/>
          <w:noProof/>
        </w:rPr>
        <w:t>1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4.6. Анализ тенденций развития в сфере основной деятельности эмитента</w:t>
      </w:r>
      <w:r w:rsidR="001D277B">
        <w:rPr>
          <w:rFonts w:eastAsiaTheme="minorEastAsia"/>
          <w:noProof/>
        </w:rPr>
        <w:t>…………………………………………</w:t>
      </w:r>
      <w:r w:rsidR="000637E7">
        <w:rPr>
          <w:rFonts w:eastAsiaTheme="minorEastAsia"/>
          <w:noProof/>
        </w:rPr>
        <w:t>……….</w:t>
      </w:r>
      <w:r w:rsidR="00A63CCF">
        <w:rPr>
          <w:rFonts w:eastAsiaTheme="minorEastAsia"/>
          <w:noProof/>
        </w:rPr>
        <w:t>..</w:t>
      </w:r>
      <w:r w:rsidR="000637E7">
        <w:rPr>
          <w:rFonts w:eastAsiaTheme="minorEastAsia"/>
          <w:noProof/>
        </w:rPr>
        <w:t>1</w:t>
      </w:r>
      <w:r w:rsidR="00370D0F">
        <w:rPr>
          <w:rFonts w:eastAsiaTheme="minorEastAsia"/>
          <w:noProof/>
        </w:rPr>
        <w:t>1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4.7. Анализ факторов и условий, влияющих на деятельность эмитента</w:t>
      </w:r>
      <w:r w:rsidR="000637E7">
        <w:rPr>
          <w:rFonts w:eastAsiaTheme="minorEastAsia"/>
          <w:noProof/>
        </w:rPr>
        <w:t>………………………………………………………</w:t>
      </w:r>
      <w:r w:rsidR="00A63CCF">
        <w:rPr>
          <w:rFonts w:eastAsiaTheme="minorEastAsia"/>
          <w:noProof/>
        </w:rPr>
        <w:t xml:space="preserve">. </w:t>
      </w:r>
      <w:r w:rsidR="000637E7">
        <w:rPr>
          <w:rFonts w:eastAsiaTheme="minorEastAsia"/>
          <w:noProof/>
        </w:rPr>
        <w:t>1</w:t>
      </w:r>
      <w:r w:rsidR="00370D0F">
        <w:rPr>
          <w:rFonts w:eastAsiaTheme="minorEastAsia"/>
          <w:noProof/>
        </w:rPr>
        <w:t>1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4.8. Конкуренты эмитента</w:t>
      </w:r>
      <w:r w:rsidR="000637E7">
        <w:rPr>
          <w:rFonts w:eastAsiaTheme="minorEastAsia"/>
          <w:noProof/>
        </w:rPr>
        <w:t>………………………………………………………………………………………………………</w:t>
      </w:r>
      <w:r w:rsidR="00A63CCF">
        <w:rPr>
          <w:rFonts w:eastAsiaTheme="minorEastAsia"/>
          <w:noProof/>
        </w:rPr>
        <w:t>….</w:t>
      </w:r>
      <w:r w:rsidR="000637E7">
        <w:rPr>
          <w:rFonts w:eastAsiaTheme="minorEastAsia"/>
          <w:noProof/>
        </w:rPr>
        <w:t>1</w:t>
      </w:r>
      <w:r w:rsidR="00370D0F">
        <w:rPr>
          <w:rFonts w:eastAsiaTheme="minorEastAsia"/>
          <w:noProof/>
        </w:rPr>
        <w:t>1</w:t>
      </w:r>
    </w:p>
    <w:p w:rsidR="004D0C30" w:rsidRDefault="007A4157" w:rsidP="00025B1F">
      <w:pPr>
        <w:pStyle w:val="13"/>
        <w:ind w:right="-1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Раздел V. Подробные сведения о лицах, входящих в состав органов управления эмитента, органов эмитента </w:t>
      </w:r>
    </w:p>
    <w:p w:rsidR="004D0C30" w:rsidRDefault="007A4157" w:rsidP="00025B1F">
      <w:pPr>
        <w:pStyle w:val="13"/>
        <w:ind w:right="-1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>по контролю за его финансово-хозяйственной деятельностью, и краткие сведения о с</w:t>
      </w:r>
      <w:r w:rsidR="001D277B">
        <w:rPr>
          <w:rFonts w:eastAsiaTheme="minorEastAsia"/>
          <w:noProof/>
        </w:rPr>
        <w:t>о</w:t>
      </w:r>
      <w:r w:rsidR="004D0C30">
        <w:rPr>
          <w:rFonts w:eastAsiaTheme="minorEastAsia"/>
          <w:noProof/>
        </w:rPr>
        <w:t xml:space="preserve">трудниках (работниках) </w:t>
      </w:r>
    </w:p>
    <w:p w:rsidR="007A4157" w:rsidRDefault="004D0C30" w:rsidP="00025B1F">
      <w:pPr>
        <w:pStyle w:val="13"/>
        <w:ind w:right="-1"/>
        <w:jc w:val="both"/>
        <w:rPr>
          <w:noProof/>
        </w:rPr>
      </w:pPr>
      <w:r>
        <w:rPr>
          <w:rFonts w:eastAsiaTheme="minorEastAsia"/>
          <w:noProof/>
        </w:rPr>
        <w:t>эмитента……………………………………………………………………………………………………………………………..</w:t>
      </w:r>
      <w:r w:rsidR="000637E7">
        <w:rPr>
          <w:rFonts w:eastAsiaTheme="minorEastAsia"/>
          <w:noProof/>
        </w:rPr>
        <w:t>1</w:t>
      </w:r>
      <w:r w:rsidR="00370D0F">
        <w:rPr>
          <w:rFonts w:eastAsiaTheme="minorEastAsia"/>
          <w:noProof/>
        </w:rPr>
        <w:t>2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5.1. Сведения о структуре и компетенции органов управления эмитента</w:t>
      </w:r>
      <w:r w:rsidR="000637E7">
        <w:rPr>
          <w:rFonts w:eastAsiaTheme="minorEastAsia"/>
          <w:noProof/>
        </w:rPr>
        <w:t>……………………………………………………..</w:t>
      </w:r>
      <w:r w:rsidR="00A63CCF">
        <w:rPr>
          <w:rFonts w:eastAsiaTheme="minorEastAsia"/>
          <w:noProof/>
        </w:rPr>
        <w:t>.</w:t>
      </w:r>
      <w:r w:rsidR="000637E7">
        <w:rPr>
          <w:rFonts w:eastAsiaTheme="minorEastAsia"/>
          <w:noProof/>
        </w:rPr>
        <w:t>1</w:t>
      </w:r>
      <w:r w:rsidR="00370D0F">
        <w:rPr>
          <w:rFonts w:eastAsiaTheme="minorEastAsia"/>
          <w:noProof/>
        </w:rPr>
        <w:t>2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5.2. Информация о лицах, входящих в состав органов управления эмитента</w:t>
      </w:r>
      <w:r w:rsidR="000637E7">
        <w:rPr>
          <w:rFonts w:eastAsiaTheme="minorEastAsia"/>
          <w:noProof/>
        </w:rPr>
        <w:t>…………………………………………………</w:t>
      </w:r>
      <w:r w:rsidR="00A63CCF">
        <w:rPr>
          <w:rFonts w:eastAsiaTheme="minorEastAsia"/>
          <w:noProof/>
        </w:rPr>
        <w:t>.</w:t>
      </w:r>
      <w:r w:rsidR="000637E7">
        <w:rPr>
          <w:rFonts w:eastAsiaTheme="minorEastAsia"/>
          <w:noProof/>
        </w:rPr>
        <w:t>1</w:t>
      </w:r>
      <w:r w:rsidR="00370D0F">
        <w:rPr>
          <w:rFonts w:eastAsiaTheme="minorEastAsia"/>
          <w:noProof/>
        </w:rPr>
        <w:t>2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5.3. Сведения о размере вознаграждения и/или компенсации расходов по каждому органу управления эмитента</w:t>
      </w:r>
      <w:r w:rsidR="001D277B">
        <w:rPr>
          <w:noProof/>
        </w:rPr>
        <w:t>……</w:t>
      </w:r>
      <w:r w:rsidR="000637E7">
        <w:rPr>
          <w:noProof/>
        </w:rPr>
        <w:t>…..</w:t>
      </w:r>
      <w:r w:rsidR="00A63CCF">
        <w:rPr>
          <w:noProof/>
        </w:rPr>
        <w:t>.</w:t>
      </w:r>
      <w:r w:rsidR="00370D0F">
        <w:rPr>
          <w:noProof/>
        </w:rPr>
        <w:t>15</w:t>
      </w:r>
    </w:p>
    <w:p w:rsidR="00025B1F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5.4. Сведения о структуре и компетенции органов контроля за финансово-хозяйственной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деятельностью эмитента, а также об организации системы управления рисками и внутреннего контроля</w:t>
      </w:r>
      <w:r w:rsidR="00025B1F">
        <w:rPr>
          <w:rFonts w:eastAsiaTheme="minorEastAsia"/>
          <w:noProof/>
        </w:rPr>
        <w:t>………………</w:t>
      </w:r>
      <w:r w:rsidR="004D0C30">
        <w:rPr>
          <w:rFonts w:eastAsiaTheme="minorEastAsia"/>
          <w:noProof/>
        </w:rPr>
        <w:t>..</w:t>
      </w:r>
      <w:r w:rsidR="00025B1F">
        <w:rPr>
          <w:rFonts w:eastAsiaTheme="minorEastAsia"/>
          <w:noProof/>
        </w:rPr>
        <w:t>.</w:t>
      </w:r>
      <w:r w:rsidR="00370D0F">
        <w:rPr>
          <w:rFonts w:eastAsiaTheme="minorEastAsia"/>
          <w:noProof/>
        </w:rPr>
        <w:t>15</w:t>
      </w:r>
    </w:p>
    <w:p w:rsidR="00025B1F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>5.5. Информация о лицах, входящих в состав органов контроля за финансово-хозя</w:t>
      </w:r>
      <w:r w:rsidR="001D277B">
        <w:rPr>
          <w:rFonts w:eastAsiaTheme="minorEastAsia"/>
          <w:noProof/>
        </w:rPr>
        <w:t>й</w:t>
      </w:r>
      <w:r w:rsidR="000637E7">
        <w:rPr>
          <w:rFonts w:eastAsiaTheme="minorEastAsia"/>
          <w:noProof/>
        </w:rPr>
        <w:t xml:space="preserve">ственной </w:t>
      </w:r>
    </w:p>
    <w:p w:rsidR="007A4157" w:rsidRPr="006F4612" w:rsidRDefault="006F4612" w:rsidP="00025B1F">
      <w:pPr>
        <w:pStyle w:val="25"/>
        <w:jc w:val="right"/>
        <w:rPr>
          <w:rFonts w:eastAsiaTheme="minorEastAsia"/>
          <w:noProof/>
        </w:rPr>
      </w:pPr>
      <w:r>
        <w:rPr>
          <w:rFonts w:eastAsiaTheme="minorEastAsia"/>
          <w:noProof/>
        </w:rPr>
        <w:lastRenderedPageBreak/>
        <w:t xml:space="preserve">деятельностью </w:t>
      </w:r>
      <w:r w:rsidR="000637E7">
        <w:rPr>
          <w:rFonts w:eastAsiaTheme="minorEastAsia"/>
          <w:noProof/>
        </w:rPr>
        <w:t>эмитента...</w:t>
      </w:r>
      <w:r w:rsidR="00A63CCF">
        <w:rPr>
          <w:rFonts w:eastAsiaTheme="minorEastAsia"/>
          <w:noProof/>
        </w:rPr>
        <w:t>.....................</w:t>
      </w:r>
      <w:r w:rsidR="00025B1F">
        <w:rPr>
          <w:rFonts w:eastAsiaTheme="minorEastAsia"/>
          <w:noProof/>
        </w:rPr>
        <w:t>..............</w:t>
      </w:r>
      <w:r>
        <w:rPr>
          <w:rFonts w:eastAsiaTheme="minorEastAsia"/>
          <w:noProof/>
        </w:rPr>
        <w:t>...................................................................</w:t>
      </w:r>
      <w:r w:rsidR="00A63CCF">
        <w:rPr>
          <w:rFonts w:eastAsiaTheme="minorEastAsia"/>
          <w:noProof/>
        </w:rPr>
        <w:t>............................</w:t>
      </w:r>
      <w:r>
        <w:rPr>
          <w:rFonts w:eastAsiaTheme="minorEastAsia"/>
          <w:noProof/>
        </w:rPr>
        <w:t>..............................</w:t>
      </w:r>
      <w:r w:rsidR="00370D0F">
        <w:rPr>
          <w:rFonts w:eastAsiaTheme="minorEastAsia"/>
          <w:noProof/>
        </w:rPr>
        <w:t>15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5.6. Сведения о размере вознаграждения и (или) компенсации расходов по органу контроля за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финансово-хозяйственной деятельностью эмитента</w:t>
      </w:r>
      <w:r w:rsidR="000637E7">
        <w:rPr>
          <w:rFonts w:eastAsiaTheme="minorEastAsia"/>
          <w:noProof/>
        </w:rPr>
        <w:t>…………………………</w:t>
      </w:r>
      <w:r w:rsidR="004D0C30">
        <w:rPr>
          <w:rFonts w:eastAsiaTheme="minorEastAsia"/>
          <w:noProof/>
        </w:rPr>
        <w:t>………………………………………………….</w:t>
      </w:r>
      <w:r w:rsidR="00370D0F">
        <w:rPr>
          <w:rFonts w:eastAsiaTheme="minorEastAsia"/>
          <w:noProof/>
        </w:rPr>
        <w:t>16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5.7. Данные о численности и обобщенные данные о составе сотрудников (работников) эмитента, а также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об изменении численности сотрудников (работников) эмитента</w:t>
      </w:r>
      <w:r w:rsidR="000637E7">
        <w:rPr>
          <w:rFonts w:eastAsiaTheme="minorEastAsia"/>
          <w:noProof/>
        </w:rPr>
        <w:t>………………………………………………</w:t>
      </w:r>
      <w:r w:rsidR="004D0C30">
        <w:rPr>
          <w:rFonts w:eastAsiaTheme="minorEastAsia"/>
          <w:noProof/>
        </w:rPr>
        <w:t>.........................</w:t>
      </w:r>
      <w:r w:rsidR="00370D0F">
        <w:rPr>
          <w:rFonts w:eastAsiaTheme="minorEastAsia"/>
          <w:noProof/>
        </w:rPr>
        <w:t>17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5.8. Сведения о любых обязательствах эмитента перед сотрудниками (работниками), касающихся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 xml:space="preserve">возможности их участия в уставном </w:t>
      </w:r>
      <w:r w:rsidR="001D277B">
        <w:rPr>
          <w:rFonts w:eastAsiaTheme="minorEastAsia"/>
          <w:noProof/>
        </w:rPr>
        <w:t xml:space="preserve">капитале </w:t>
      </w:r>
      <w:r w:rsidRPr="00114DE1">
        <w:rPr>
          <w:rFonts w:eastAsiaTheme="minorEastAsia"/>
          <w:noProof/>
        </w:rPr>
        <w:t>эмитента</w:t>
      </w:r>
      <w:r w:rsidR="000637E7">
        <w:rPr>
          <w:rFonts w:eastAsiaTheme="minorEastAsia"/>
          <w:noProof/>
        </w:rPr>
        <w:t>……………………………………………………………………</w:t>
      </w:r>
      <w:r w:rsidR="004D0C30">
        <w:rPr>
          <w:rFonts w:eastAsiaTheme="minorEastAsia"/>
          <w:noProof/>
        </w:rPr>
        <w:t>…..</w:t>
      </w:r>
      <w:r w:rsidR="00370D0F">
        <w:rPr>
          <w:rFonts w:eastAsiaTheme="minorEastAsia"/>
          <w:noProof/>
        </w:rPr>
        <w:t>17</w:t>
      </w:r>
    </w:p>
    <w:p w:rsidR="004D0C30" w:rsidRDefault="007A4157" w:rsidP="00025B1F">
      <w:pPr>
        <w:pStyle w:val="13"/>
        <w:ind w:right="-1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Раздел VI. Сведения об акционерах эмитента и о совершенных эмитентом сделках, в совершении </w:t>
      </w:r>
    </w:p>
    <w:p w:rsidR="007A4157" w:rsidRDefault="007A4157" w:rsidP="00025B1F">
      <w:pPr>
        <w:pStyle w:val="13"/>
        <w:ind w:right="-1"/>
        <w:jc w:val="both"/>
        <w:rPr>
          <w:noProof/>
        </w:rPr>
      </w:pPr>
      <w:r w:rsidRPr="00114DE1">
        <w:rPr>
          <w:rFonts w:eastAsiaTheme="minorEastAsia"/>
          <w:noProof/>
        </w:rPr>
        <w:t>которых имелась заинтересованность</w:t>
      </w:r>
      <w:r w:rsidR="000637E7">
        <w:rPr>
          <w:rFonts w:eastAsiaTheme="minorEastAsia"/>
          <w:noProof/>
        </w:rPr>
        <w:t>…………………………………</w:t>
      </w:r>
      <w:r w:rsidR="004D0C30">
        <w:rPr>
          <w:rFonts w:eastAsiaTheme="minorEastAsia"/>
          <w:noProof/>
        </w:rPr>
        <w:t>………..</w:t>
      </w:r>
      <w:r w:rsidR="000637E7">
        <w:rPr>
          <w:rFonts w:eastAsiaTheme="minorEastAsia"/>
          <w:noProof/>
        </w:rPr>
        <w:t>………………………………………………..</w:t>
      </w:r>
      <w:r w:rsidR="00370D0F">
        <w:rPr>
          <w:rFonts w:eastAsiaTheme="minorEastAsia"/>
          <w:noProof/>
        </w:rPr>
        <w:t>17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6.1. Сведения об общем количестве акционеров эмитента</w:t>
      </w:r>
      <w:r w:rsidR="000637E7">
        <w:rPr>
          <w:rFonts w:eastAsiaTheme="minorEastAsia"/>
          <w:noProof/>
        </w:rPr>
        <w:t>……………………………………………………………………..</w:t>
      </w:r>
      <w:r w:rsidR="00370D0F">
        <w:rPr>
          <w:rFonts w:eastAsiaTheme="minorEastAsia"/>
          <w:noProof/>
        </w:rPr>
        <w:t>17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6.2. Сведения об акционерах эмитента, владеющих не менее чем пятью процентами его обыкновенных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акций, а также сведения о контролирующих таких акционеров</w:t>
      </w:r>
      <w:r w:rsidR="00447F14">
        <w:rPr>
          <w:rFonts w:eastAsiaTheme="minorEastAsia"/>
          <w:noProof/>
        </w:rPr>
        <w:t xml:space="preserve"> лицах</w:t>
      </w:r>
      <w:r w:rsidR="000637E7">
        <w:rPr>
          <w:rFonts w:eastAsiaTheme="minorEastAsia"/>
          <w:noProof/>
        </w:rPr>
        <w:t>…………………………………………………</w:t>
      </w:r>
      <w:r w:rsidR="004D0C30">
        <w:rPr>
          <w:rFonts w:eastAsiaTheme="minorEastAsia"/>
          <w:noProof/>
        </w:rPr>
        <w:t>…...</w:t>
      </w:r>
      <w:r w:rsidR="000637E7">
        <w:rPr>
          <w:rFonts w:eastAsiaTheme="minorEastAsia"/>
          <w:noProof/>
        </w:rPr>
        <w:t>…</w:t>
      </w:r>
      <w:r w:rsidR="00370D0F">
        <w:rPr>
          <w:rFonts w:eastAsiaTheme="minorEastAsia"/>
          <w:noProof/>
        </w:rPr>
        <w:t>17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6.3. Сведения о доле участия государства или муниципального образования в уставном капитале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эмитент</w:t>
      </w:r>
      <w:r w:rsidR="006F4BAC">
        <w:rPr>
          <w:rFonts w:eastAsiaTheme="minorEastAsia"/>
          <w:noProof/>
        </w:rPr>
        <w:t>а, наличии специального права ("золотой акции"</w:t>
      </w:r>
      <w:r w:rsidRPr="00114DE1">
        <w:rPr>
          <w:rFonts w:eastAsiaTheme="minorEastAsia"/>
          <w:noProof/>
        </w:rPr>
        <w:t>)</w:t>
      </w:r>
      <w:r w:rsidR="000637E7">
        <w:rPr>
          <w:rFonts w:eastAsiaTheme="minorEastAsia"/>
          <w:noProof/>
        </w:rPr>
        <w:t>……………………………………………………………………</w:t>
      </w:r>
      <w:r w:rsidR="00DB58A7">
        <w:rPr>
          <w:rFonts w:eastAsiaTheme="minorEastAsia"/>
          <w:noProof/>
        </w:rPr>
        <w:t>...</w:t>
      </w:r>
      <w:r w:rsidR="00370D0F">
        <w:rPr>
          <w:rFonts w:eastAsiaTheme="minorEastAsia"/>
          <w:noProof/>
        </w:rPr>
        <w:t>17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6.4. Сведения об ограничениях на участие в уставном капитале эмитента</w:t>
      </w:r>
      <w:r w:rsidR="000637E7">
        <w:rPr>
          <w:rFonts w:eastAsiaTheme="minorEastAsia"/>
          <w:noProof/>
        </w:rPr>
        <w:t>……………………………………………………</w:t>
      </w:r>
      <w:r w:rsidR="00370D0F">
        <w:rPr>
          <w:rFonts w:eastAsiaTheme="minorEastAsia"/>
          <w:noProof/>
        </w:rPr>
        <w:t>18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6.5. Сведения об изменениях в составе и размере участия акционеров эмитента, владеющих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не менее чем пятью процентами его обыкновенных акций</w:t>
      </w:r>
      <w:r w:rsidR="000637E7">
        <w:rPr>
          <w:rFonts w:eastAsiaTheme="minorEastAsia"/>
          <w:noProof/>
        </w:rPr>
        <w:t>……………………………………………………</w:t>
      </w:r>
      <w:r w:rsidR="004D0C30">
        <w:rPr>
          <w:rFonts w:eastAsiaTheme="minorEastAsia"/>
          <w:noProof/>
        </w:rPr>
        <w:t>…..</w:t>
      </w:r>
      <w:r w:rsidR="000637E7">
        <w:rPr>
          <w:rFonts w:eastAsiaTheme="minorEastAsia"/>
          <w:noProof/>
        </w:rPr>
        <w:t>……………</w:t>
      </w:r>
      <w:r w:rsidR="00370D0F">
        <w:rPr>
          <w:rFonts w:eastAsiaTheme="minorEastAsia"/>
          <w:noProof/>
        </w:rPr>
        <w:t>18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6.6. Сведения о совершенных эмитентом сделках, в совершении которых имелась заинтересованность</w:t>
      </w:r>
      <w:r w:rsidR="000637E7">
        <w:rPr>
          <w:rFonts w:eastAsiaTheme="minorEastAsia"/>
          <w:noProof/>
        </w:rPr>
        <w:t>………..………</w:t>
      </w:r>
      <w:r w:rsidR="00DB58A7">
        <w:rPr>
          <w:rFonts w:eastAsiaTheme="minorEastAsia"/>
          <w:noProof/>
        </w:rPr>
        <w:t>....</w:t>
      </w:r>
      <w:r w:rsidR="00370D0F">
        <w:rPr>
          <w:rFonts w:eastAsiaTheme="minorEastAsia"/>
          <w:noProof/>
        </w:rPr>
        <w:t>18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6.7. Сведения о размере дебиторской задолженности</w:t>
      </w:r>
      <w:r w:rsidR="008B5B0A">
        <w:rPr>
          <w:rFonts w:eastAsiaTheme="minorEastAsia"/>
          <w:noProof/>
        </w:rPr>
        <w:t>…………………………………………………………………………..</w:t>
      </w:r>
      <w:r w:rsidR="00DB58A7">
        <w:rPr>
          <w:rFonts w:eastAsiaTheme="minorEastAsia"/>
          <w:noProof/>
        </w:rPr>
        <w:t>.</w:t>
      </w:r>
      <w:r w:rsidR="00370D0F">
        <w:rPr>
          <w:rFonts w:eastAsiaTheme="minorEastAsia"/>
          <w:noProof/>
        </w:rPr>
        <w:t>18</w:t>
      </w:r>
    </w:p>
    <w:p w:rsidR="007A4157" w:rsidRDefault="007A4157" w:rsidP="00025B1F">
      <w:pPr>
        <w:pStyle w:val="13"/>
        <w:ind w:right="-1"/>
        <w:jc w:val="both"/>
        <w:rPr>
          <w:noProof/>
        </w:rPr>
      </w:pPr>
      <w:r w:rsidRPr="00114DE1">
        <w:rPr>
          <w:rFonts w:eastAsiaTheme="minorEastAsia"/>
          <w:noProof/>
        </w:rPr>
        <w:t>Раздел VII. Бухгалтерская</w:t>
      </w:r>
      <w:r w:rsidR="00056C5F">
        <w:rPr>
          <w:rFonts w:eastAsiaTheme="minorEastAsia"/>
          <w:noProof/>
        </w:rPr>
        <w:t xml:space="preserve"> </w:t>
      </w:r>
      <w:r w:rsidRPr="00114DE1">
        <w:rPr>
          <w:rFonts w:eastAsiaTheme="minorEastAsia"/>
          <w:noProof/>
        </w:rPr>
        <w:t>(финансовая) отчетность эмитента и иная финансовая информация</w:t>
      </w:r>
      <w:r w:rsidR="00C537F3">
        <w:rPr>
          <w:rFonts w:eastAsiaTheme="minorEastAsia"/>
          <w:noProof/>
        </w:rPr>
        <w:t>…………………………….</w:t>
      </w:r>
      <w:r w:rsidR="00370D0F">
        <w:rPr>
          <w:rFonts w:eastAsiaTheme="minorEastAsia"/>
          <w:noProof/>
        </w:rPr>
        <w:t>18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7.1. Годовая бухгалтерская</w:t>
      </w:r>
      <w:r w:rsidR="00056C5F">
        <w:rPr>
          <w:rFonts w:eastAsiaTheme="minorEastAsia"/>
          <w:noProof/>
        </w:rPr>
        <w:t xml:space="preserve"> </w:t>
      </w:r>
      <w:r w:rsidRPr="00114DE1">
        <w:rPr>
          <w:rFonts w:eastAsiaTheme="minorEastAsia"/>
          <w:noProof/>
        </w:rPr>
        <w:t>(финансовая) отчетность эмитента</w:t>
      </w:r>
      <w:r w:rsidR="00C537F3">
        <w:rPr>
          <w:rFonts w:eastAsiaTheme="minorEastAsia"/>
          <w:noProof/>
        </w:rPr>
        <w:t>………………………………………………………………...</w:t>
      </w:r>
      <w:r w:rsidR="00370D0F">
        <w:rPr>
          <w:rFonts w:eastAsiaTheme="minorEastAsia"/>
          <w:noProof/>
        </w:rPr>
        <w:t>18</w:t>
      </w:r>
    </w:p>
    <w:p w:rsidR="007A4157" w:rsidRPr="003103B2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 xml:space="preserve">7.2. </w:t>
      </w:r>
      <w:r w:rsidR="00056C5F">
        <w:rPr>
          <w:rFonts w:eastAsiaTheme="minorEastAsia"/>
          <w:noProof/>
        </w:rPr>
        <w:t>Промежуточная</w:t>
      </w:r>
      <w:r w:rsidRPr="00114DE1">
        <w:rPr>
          <w:rFonts w:eastAsiaTheme="minorEastAsia"/>
          <w:noProof/>
        </w:rPr>
        <w:t xml:space="preserve"> бухгалтерская (финансовая) отчетность эмитента</w:t>
      </w:r>
      <w:r w:rsidR="00086A49">
        <w:rPr>
          <w:rFonts w:eastAsiaTheme="minorEastAsia"/>
          <w:noProof/>
        </w:rPr>
        <w:t>……………………………………………………….</w:t>
      </w:r>
      <w:r w:rsidR="003103B2" w:rsidRPr="003103B2">
        <w:rPr>
          <w:rFonts w:eastAsiaTheme="minorEastAsia"/>
          <w:noProof/>
        </w:rPr>
        <w:t>18</w:t>
      </w:r>
    </w:p>
    <w:p w:rsidR="007A4157" w:rsidRPr="003103B2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7.3. Консолидированная финансовая отчетность эмитента</w:t>
      </w:r>
      <w:r w:rsidR="00C537F3">
        <w:rPr>
          <w:rFonts w:eastAsiaTheme="minorEastAsia"/>
          <w:noProof/>
        </w:rPr>
        <w:t>……………………………………………………………………..</w:t>
      </w:r>
      <w:r w:rsidR="003103B2" w:rsidRPr="003103B2">
        <w:rPr>
          <w:rFonts w:eastAsiaTheme="minorEastAsia"/>
          <w:noProof/>
        </w:rPr>
        <w:t>22</w:t>
      </w:r>
    </w:p>
    <w:p w:rsidR="007A4157" w:rsidRPr="00C2769E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7.4. Сведения об учетной политике эмитента</w:t>
      </w:r>
      <w:r w:rsidR="008437F1">
        <w:rPr>
          <w:rFonts w:eastAsiaTheme="minorEastAsia"/>
          <w:noProof/>
        </w:rPr>
        <w:t>…………………………………………………………………………………… </w:t>
      </w:r>
      <w:r w:rsidR="003103B2" w:rsidRPr="00C2769E">
        <w:rPr>
          <w:rFonts w:eastAsiaTheme="minorEastAsia"/>
          <w:noProof/>
        </w:rPr>
        <w:t>22</w:t>
      </w:r>
    </w:p>
    <w:p w:rsidR="007A4157" w:rsidRPr="003103B2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7.5. Сведения об общей сумме экспорта, а также о доле, которую составляет экспорт в общем объеме продаж</w:t>
      </w:r>
      <w:r w:rsidR="008437F1">
        <w:rPr>
          <w:rFonts w:eastAsiaTheme="minorEastAsia"/>
          <w:noProof/>
        </w:rPr>
        <w:t>…………..</w:t>
      </w:r>
      <w:r w:rsidR="003103B2" w:rsidRPr="003103B2">
        <w:rPr>
          <w:rFonts w:eastAsiaTheme="minorEastAsia"/>
          <w:noProof/>
        </w:rPr>
        <w:t>22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7.6. Сведения о существенных изменениях, произошедших в составе имущества эмитента после </w:t>
      </w:r>
    </w:p>
    <w:p w:rsidR="007A4157" w:rsidRPr="003103B2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даты окончания последнего завершенного отчетного года</w:t>
      </w:r>
      <w:r w:rsidR="008437F1">
        <w:rPr>
          <w:rFonts w:eastAsiaTheme="minorEastAsia"/>
          <w:noProof/>
        </w:rPr>
        <w:t>……………………………………………………………………</w:t>
      </w:r>
      <w:r w:rsidR="004D0C30">
        <w:rPr>
          <w:rFonts w:eastAsiaTheme="minorEastAsia"/>
          <w:noProof/>
        </w:rPr>
        <w:t>..</w:t>
      </w:r>
      <w:r w:rsidR="003103B2" w:rsidRPr="003103B2">
        <w:rPr>
          <w:rFonts w:eastAsiaTheme="minorEastAsia"/>
          <w:noProof/>
        </w:rPr>
        <w:t>22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7.7. Сведения об участии эмитента в судебных процессах в случае, если такое участие может существенно </w:t>
      </w:r>
    </w:p>
    <w:p w:rsidR="007A4157" w:rsidRPr="003103B2" w:rsidRDefault="004D0C30" w:rsidP="00025B1F">
      <w:pPr>
        <w:pStyle w:val="25"/>
        <w:jc w:val="both"/>
        <w:rPr>
          <w:noProof/>
        </w:rPr>
      </w:pPr>
      <w:r>
        <w:rPr>
          <w:rFonts w:eastAsiaTheme="minorEastAsia"/>
          <w:noProof/>
        </w:rPr>
        <w:t>о</w:t>
      </w:r>
      <w:r w:rsidR="007A4157" w:rsidRPr="00114DE1">
        <w:rPr>
          <w:rFonts w:eastAsiaTheme="minorEastAsia"/>
          <w:noProof/>
        </w:rPr>
        <w:t>тразиться на финансово-хозяйственной деятельности эмитента</w:t>
      </w:r>
      <w:r w:rsidR="008437F1">
        <w:rPr>
          <w:rFonts w:eastAsiaTheme="minorEastAsia"/>
          <w:noProof/>
        </w:rPr>
        <w:t>……………………………………………………</w:t>
      </w:r>
      <w:r>
        <w:rPr>
          <w:rFonts w:eastAsiaTheme="minorEastAsia"/>
          <w:noProof/>
        </w:rPr>
        <w:t>……</w:t>
      </w:r>
      <w:r w:rsidR="009D7C00">
        <w:rPr>
          <w:rFonts w:eastAsiaTheme="minorEastAsia"/>
          <w:noProof/>
        </w:rPr>
        <w:t>……</w:t>
      </w:r>
      <w:r w:rsidR="003103B2" w:rsidRPr="003103B2">
        <w:rPr>
          <w:rFonts w:eastAsiaTheme="minorEastAsia"/>
          <w:noProof/>
        </w:rPr>
        <w:t>22</w:t>
      </w:r>
    </w:p>
    <w:p w:rsidR="007A4157" w:rsidRPr="003103B2" w:rsidRDefault="007A4157" w:rsidP="00025B1F">
      <w:pPr>
        <w:pStyle w:val="13"/>
        <w:ind w:right="-1"/>
        <w:jc w:val="both"/>
        <w:rPr>
          <w:noProof/>
        </w:rPr>
      </w:pPr>
      <w:r w:rsidRPr="00114DE1">
        <w:rPr>
          <w:rFonts w:eastAsiaTheme="minorEastAsia"/>
          <w:noProof/>
        </w:rPr>
        <w:t>Раздел VIII. Дополнительные сведения об эмитенте и о размещенных им эмиссионных ценных бумагах</w:t>
      </w:r>
      <w:r w:rsidR="008437F1">
        <w:rPr>
          <w:rFonts w:eastAsiaTheme="minorEastAsia"/>
          <w:noProof/>
        </w:rPr>
        <w:t>…………………</w:t>
      </w:r>
      <w:r w:rsidR="003103B2" w:rsidRPr="003103B2">
        <w:rPr>
          <w:rFonts w:eastAsiaTheme="minorEastAsia"/>
          <w:noProof/>
        </w:rPr>
        <w:t>22</w:t>
      </w:r>
    </w:p>
    <w:p w:rsidR="007A4157" w:rsidRPr="00C2769E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8.1. Дополнительные сведения об эмитенте</w:t>
      </w:r>
      <w:r w:rsidR="008437F1">
        <w:rPr>
          <w:rFonts w:eastAsiaTheme="minorEastAsia"/>
          <w:noProof/>
        </w:rPr>
        <w:t>……………………………………………………………………………………...</w:t>
      </w:r>
      <w:r w:rsidR="003103B2" w:rsidRPr="00C2769E">
        <w:rPr>
          <w:rFonts w:eastAsiaTheme="minorEastAsia"/>
          <w:noProof/>
        </w:rPr>
        <w:t>22</w:t>
      </w:r>
    </w:p>
    <w:p w:rsidR="007A4157" w:rsidRPr="003103B2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8.1.1. Сведения о размере, структуре уставного капитала эмитента</w:t>
      </w:r>
      <w:r w:rsidR="008437F1">
        <w:rPr>
          <w:rFonts w:eastAsiaTheme="minorEastAsia"/>
          <w:noProof/>
        </w:rPr>
        <w:t>……………………………………………………………</w:t>
      </w:r>
      <w:r w:rsidR="003103B2" w:rsidRPr="003103B2">
        <w:rPr>
          <w:rFonts w:eastAsiaTheme="minorEastAsia"/>
          <w:noProof/>
        </w:rPr>
        <w:t>22</w:t>
      </w:r>
    </w:p>
    <w:p w:rsidR="007A4157" w:rsidRPr="003103B2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8.1.2. Сведения об измен</w:t>
      </w:r>
      <w:r w:rsidR="00DB58A7">
        <w:rPr>
          <w:rFonts w:eastAsiaTheme="minorEastAsia"/>
          <w:noProof/>
        </w:rPr>
        <w:t xml:space="preserve">ении размера уставного капитала </w:t>
      </w:r>
      <w:r w:rsidRPr="00114DE1">
        <w:rPr>
          <w:rFonts w:eastAsiaTheme="minorEastAsia"/>
          <w:noProof/>
        </w:rPr>
        <w:t>эмитента</w:t>
      </w:r>
      <w:r w:rsidR="008437F1">
        <w:rPr>
          <w:rFonts w:eastAsiaTheme="minorEastAsia"/>
          <w:noProof/>
        </w:rPr>
        <w:t>…………………………………………………………</w:t>
      </w:r>
      <w:r w:rsidR="00DB58A7">
        <w:rPr>
          <w:rFonts w:eastAsiaTheme="minorEastAsia"/>
          <w:noProof/>
        </w:rPr>
        <w:t>.</w:t>
      </w:r>
      <w:r w:rsidR="003103B2" w:rsidRPr="003103B2">
        <w:rPr>
          <w:rFonts w:eastAsiaTheme="minorEastAsia"/>
          <w:noProof/>
        </w:rPr>
        <w:t>22</w:t>
      </w:r>
    </w:p>
    <w:p w:rsidR="007A4157" w:rsidRPr="00C2769E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 xml:space="preserve">8.1.3. Сведения о порядке созыва и проведения собрания (заседания) высшего органа управления </w:t>
      </w:r>
      <w:r w:rsidR="00DB58A7">
        <w:rPr>
          <w:rFonts w:eastAsiaTheme="minorEastAsia"/>
          <w:noProof/>
        </w:rPr>
        <w:t>э</w:t>
      </w:r>
      <w:r w:rsidRPr="00114DE1">
        <w:rPr>
          <w:rFonts w:eastAsiaTheme="minorEastAsia"/>
          <w:noProof/>
        </w:rPr>
        <w:t>митента</w:t>
      </w:r>
      <w:r w:rsidR="00056C5F">
        <w:rPr>
          <w:noProof/>
        </w:rPr>
        <w:t>……</w:t>
      </w:r>
      <w:r w:rsidR="008437F1">
        <w:rPr>
          <w:noProof/>
        </w:rPr>
        <w:t>……</w:t>
      </w:r>
      <w:r w:rsidR="00DB58A7">
        <w:rPr>
          <w:noProof/>
        </w:rPr>
        <w:t>...</w:t>
      </w:r>
      <w:r w:rsidR="008437F1">
        <w:rPr>
          <w:noProof/>
        </w:rPr>
        <w:t>.. </w:t>
      </w:r>
      <w:r w:rsidR="003103B2" w:rsidRPr="00C2769E">
        <w:rPr>
          <w:noProof/>
        </w:rPr>
        <w:t>23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8.1.4. Сведения о коммерческих организациях, в которых эмитент владеет не менее чем пятью процентами </w:t>
      </w:r>
    </w:p>
    <w:p w:rsidR="007A4157" w:rsidRPr="003103B2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уставного (складочного) капитала (паевого фонда) либо не менее чем пятью процентами обыкновенных акций</w:t>
      </w:r>
      <w:r w:rsidR="008437F1">
        <w:rPr>
          <w:rFonts w:eastAsiaTheme="minorEastAsia"/>
          <w:noProof/>
        </w:rPr>
        <w:t>………</w:t>
      </w:r>
      <w:r w:rsidR="004D0C30">
        <w:rPr>
          <w:rFonts w:eastAsiaTheme="minorEastAsia"/>
          <w:noProof/>
        </w:rPr>
        <w:t>...</w:t>
      </w:r>
      <w:r w:rsidR="008437F1">
        <w:rPr>
          <w:rFonts w:eastAsiaTheme="minorEastAsia"/>
          <w:noProof/>
        </w:rPr>
        <w:t>.</w:t>
      </w:r>
      <w:r w:rsidR="003103B2" w:rsidRPr="003103B2">
        <w:rPr>
          <w:rFonts w:eastAsiaTheme="minorEastAsia"/>
          <w:noProof/>
        </w:rPr>
        <w:t>23</w:t>
      </w:r>
    </w:p>
    <w:p w:rsidR="007A4157" w:rsidRPr="003103B2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 xml:space="preserve">8.1.5. Сведения о существенных сделках, совершенных </w:t>
      </w:r>
      <w:r w:rsidR="00DB58A7">
        <w:rPr>
          <w:rFonts w:eastAsiaTheme="minorEastAsia"/>
          <w:noProof/>
        </w:rPr>
        <w:t>э</w:t>
      </w:r>
      <w:r w:rsidRPr="00114DE1">
        <w:rPr>
          <w:rFonts w:eastAsiaTheme="minorEastAsia"/>
          <w:noProof/>
        </w:rPr>
        <w:t>митентом</w:t>
      </w:r>
      <w:r w:rsidR="008437F1">
        <w:rPr>
          <w:rFonts w:eastAsiaTheme="minorEastAsia"/>
          <w:noProof/>
        </w:rPr>
        <w:t>……………………………………………………</w:t>
      </w:r>
      <w:r w:rsidR="00DB58A7">
        <w:rPr>
          <w:rFonts w:eastAsiaTheme="minorEastAsia"/>
          <w:noProof/>
        </w:rPr>
        <w:t>….......</w:t>
      </w:r>
      <w:r w:rsidR="003103B2" w:rsidRPr="003103B2">
        <w:rPr>
          <w:rFonts w:eastAsiaTheme="minorEastAsia"/>
          <w:noProof/>
        </w:rPr>
        <w:t>23</w:t>
      </w:r>
    </w:p>
    <w:p w:rsidR="007A4157" w:rsidRPr="003103B2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8.1.6. Сведения о кредитных рейтингах эмитента</w:t>
      </w:r>
      <w:r w:rsidR="008437F1">
        <w:rPr>
          <w:rFonts w:eastAsiaTheme="minorEastAsia"/>
          <w:noProof/>
        </w:rPr>
        <w:t>…………………………………………………</w:t>
      </w:r>
      <w:r w:rsidR="00DB58A7">
        <w:rPr>
          <w:rFonts w:eastAsiaTheme="minorEastAsia"/>
          <w:noProof/>
        </w:rPr>
        <w:t>…...</w:t>
      </w:r>
      <w:r w:rsidR="008437F1">
        <w:rPr>
          <w:rFonts w:eastAsiaTheme="minorEastAsia"/>
          <w:noProof/>
        </w:rPr>
        <w:t>………………………...</w:t>
      </w:r>
      <w:r w:rsidR="003103B2" w:rsidRPr="003103B2">
        <w:rPr>
          <w:rFonts w:eastAsiaTheme="minorEastAsia"/>
          <w:noProof/>
        </w:rPr>
        <w:t>23</w:t>
      </w:r>
    </w:p>
    <w:p w:rsidR="007A4157" w:rsidRPr="00C2769E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 xml:space="preserve">8.2. Сведения о каждой категории (типе) акций </w:t>
      </w:r>
      <w:r w:rsidR="00DB58A7">
        <w:rPr>
          <w:rFonts w:eastAsiaTheme="minorEastAsia"/>
          <w:noProof/>
        </w:rPr>
        <w:t>э</w:t>
      </w:r>
      <w:r w:rsidRPr="00114DE1">
        <w:rPr>
          <w:rFonts w:eastAsiaTheme="minorEastAsia"/>
          <w:noProof/>
        </w:rPr>
        <w:t>митента</w:t>
      </w:r>
      <w:r w:rsidR="008437F1">
        <w:rPr>
          <w:rFonts w:eastAsiaTheme="minorEastAsia"/>
          <w:noProof/>
        </w:rPr>
        <w:t>……………………………………………………………</w:t>
      </w:r>
      <w:r w:rsidR="00DB58A7">
        <w:rPr>
          <w:rFonts w:eastAsiaTheme="minorEastAsia"/>
          <w:noProof/>
        </w:rPr>
        <w:t>..</w:t>
      </w:r>
      <w:r w:rsidR="008437F1">
        <w:rPr>
          <w:rFonts w:eastAsiaTheme="minorEastAsia"/>
          <w:noProof/>
        </w:rPr>
        <w:t>………. </w:t>
      </w:r>
      <w:r w:rsidR="00370D0F">
        <w:rPr>
          <w:rFonts w:eastAsiaTheme="minorEastAsia"/>
          <w:noProof/>
        </w:rPr>
        <w:t>2</w:t>
      </w:r>
      <w:r w:rsidR="003103B2" w:rsidRPr="00C2769E">
        <w:rPr>
          <w:rFonts w:eastAsiaTheme="minorEastAsia"/>
          <w:noProof/>
        </w:rPr>
        <w:t>3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8.3. Сведения о предыдущих выпусках эмиссионных ценных бумаг эмитента, за исключением </w:t>
      </w:r>
    </w:p>
    <w:p w:rsidR="007A4157" w:rsidRPr="00C2769E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акций эмитента</w:t>
      </w:r>
      <w:r w:rsidR="00056C5F">
        <w:rPr>
          <w:noProof/>
        </w:rPr>
        <w:t>……</w:t>
      </w:r>
      <w:r w:rsidR="008437F1">
        <w:rPr>
          <w:noProof/>
        </w:rPr>
        <w:t>……</w:t>
      </w:r>
      <w:r w:rsidR="00DB58A7">
        <w:rPr>
          <w:noProof/>
        </w:rPr>
        <w:t>………………</w:t>
      </w:r>
      <w:r w:rsidR="004D0C30">
        <w:rPr>
          <w:noProof/>
        </w:rPr>
        <w:t>…………….</w:t>
      </w:r>
      <w:r w:rsidR="00DB58A7">
        <w:rPr>
          <w:noProof/>
        </w:rPr>
        <w:t>……………………………………………………………………………..</w:t>
      </w:r>
      <w:r w:rsidR="00370D0F">
        <w:rPr>
          <w:noProof/>
        </w:rPr>
        <w:t>2</w:t>
      </w:r>
      <w:r w:rsidR="003103B2" w:rsidRPr="00C2769E">
        <w:rPr>
          <w:noProof/>
        </w:rPr>
        <w:t>3</w:t>
      </w:r>
    </w:p>
    <w:p w:rsidR="007A4157" w:rsidRPr="003103B2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8.3.1. Сведения о выпусках, все ценные бумаги которых погашены</w:t>
      </w:r>
      <w:r w:rsidR="008437F1">
        <w:rPr>
          <w:rFonts w:eastAsiaTheme="minorEastAsia"/>
          <w:noProof/>
        </w:rPr>
        <w:t>……………………………………………………</w:t>
      </w:r>
      <w:r w:rsidR="00DB58A7">
        <w:rPr>
          <w:rFonts w:eastAsiaTheme="minorEastAsia"/>
          <w:noProof/>
        </w:rPr>
        <w:t>...</w:t>
      </w:r>
      <w:r w:rsidR="008437F1">
        <w:rPr>
          <w:rFonts w:eastAsiaTheme="minorEastAsia"/>
          <w:noProof/>
        </w:rPr>
        <w:t>……</w:t>
      </w:r>
      <w:r w:rsidR="00370D0F">
        <w:rPr>
          <w:rFonts w:eastAsiaTheme="minorEastAsia"/>
          <w:noProof/>
        </w:rPr>
        <w:t>2</w:t>
      </w:r>
      <w:r w:rsidR="003103B2" w:rsidRPr="003103B2">
        <w:rPr>
          <w:rFonts w:eastAsiaTheme="minorEastAsia"/>
          <w:noProof/>
        </w:rPr>
        <w:t>3</w:t>
      </w:r>
    </w:p>
    <w:p w:rsidR="007A4157" w:rsidRPr="003103B2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8.3.2. Сведения о выпусках, ценные бумаги которых не являются погашенными</w:t>
      </w:r>
      <w:r w:rsidR="008437F1">
        <w:rPr>
          <w:rFonts w:eastAsiaTheme="minorEastAsia"/>
          <w:noProof/>
        </w:rPr>
        <w:t>………………………………………</w:t>
      </w:r>
      <w:r w:rsidR="00DB58A7">
        <w:rPr>
          <w:rFonts w:eastAsiaTheme="minorEastAsia"/>
          <w:noProof/>
        </w:rPr>
        <w:t>...</w:t>
      </w:r>
      <w:r w:rsidR="008437F1">
        <w:rPr>
          <w:rFonts w:eastAsiaTheme="minorEastAsia"/>
          <w:noProof/>
        </w:rPr>
        <w:t>…..</w:t>
      </w:r>
      <w:r w:rsidR="00370D0F">
        <w:rPr>
          <w:rFonts w:eastAsiaTheme="minorEastAsia"/>
          <w:noProof/>
        </w:rPr>
        <w:t>2</w:t>
      </w:r>
      <w:r w:rsidR="003103B2" w:rsidRPr="003103B2">
        <w:rPr>
          <w:rFonts w:eastAsiaTheme="minorEastAsia"/>
          <w:noProof/>
        </w:rPr>
        <w:t>3</w:t>
      </w:r>
    </w:p>
    <w:p w:rsidR="00DB58A7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8.4. Сведения о лице (лицах), предоставившем (предоставивших) обеспечение по облигациям эмитента </w:t>
      </w:r>
    </w:p>
    <w:p w:rsidR="007A4157" w:rsidRPr="003103B2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с обеспечением, а также об обеспечении, предоставленном по облигациям эмитента с обеспечением</w:t>
      </w:r>
      <w:r w:rsidR="008437F1">
        <w:rPr>
          <w:rFonts w:eastAsiaTheme="minorEastAsia"/>
          <w:noProof/>
        </w:rPr>
        <w:t>…………………</w:t>
      </w:r>
      <w:r w:rsidR="00DB58A7">
        <w:rPr>
          <w:rFonts w:eastAsiaTheme="minorEastAsia"/>
          <w:noProof/>
        </w:rPr>
        <w:t>…..</w:t>
      </w:r>
      <w:r w:rsidR="00370D0F">
        <w:rPr>
          <w:rFonts w:eastAsiaTheme="minorEastAsia"/>
          <w:noProof/>
        </w:rPr>
        <w:t>2</w:t>
      </w:r>
      <w:r w:rsidR="003103B2" w:rsidRPr="003103B2">
        <w:rPr>
          <w:rFonts w:eastAsiaTheme="minorEastAsia"/>
          <w:noProof/>
        </w:rPr>
        <w:t>3</w:t>
      </w:r>
    </w:p>
    <w:p w:rsidR="007A4157" w:rsidRPr="003103B2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8.4.1. Дополнительные сведения об ипотечном покрытии по облигациям эмитента с ипотечным покрытием</w:t>
      </w:r>
      <w:r w:rsidR="00056C5F">
        <w:rPr>
          <w:rFonts w:eastAsiaTheme="minorEastAsia"/>
          <w:noProof/>
        </w:rPr>
        <w:t>……</w:t>
      </w:r>
      <w:r w:rsidR="008437F1">
        <w:rPr>
          <w:rFonts w:eastAsiaTheme="minorEastAsia"/>
          <w:noProof/>
        </w:rPr>
        <w:t>………..</w:t>
      </w:r>
      <w:r w:rsidR="00370D0F">
        <w:rPr>
          <w:rFonts w:eastAsiaTheme="minorEastAsia"/>
          <w:noProof/>
        </w:rPr>
        <w:t>2</w:t>
      </w:r>
      <w:r w:rsidR="003103B2" w:rsidRPr="003103B2">
        <w:rPr>
          <w:rFonts w:eastAsiaTheme="minorEastAsia"/>
          <w:noProof/>
        </w:rPr>
        <w:t>3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8.4.2. Дополнительные сведения о залоговом обеспечении денежными требованиями по облигациям </w:t>
      </w:r>
    </w:p>
    <w:p w:rsidR="007A4157" w:rsidRPr="003103B2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эмитента с залоговым обеспечением денежными требованиями</w:t>
      </w:r>
      <w:r w:rsidR="008437F1">
        <w:rPr>
          <w:rFonts w:eastAsiaTheme="minorEastAsia"/>
          <w:noProof/>
        </w:rPr>
        <w:t>………………………………………………………</w:t>
      </w:r>
      <w:r w:rsidR="004D0C30">
        <w:rPr>
          <w:rFonts w:eastAsiaTheme="minorEastAsia"/>
          <w:noProof/>
        </w:rPr>
        <w:t>.</w:t>
      </w:r>
      <w:r w:rsidR="008437F1">
        <w:rPr>
          <w:rFonts w:eastAsiaTheme="minorEastAsia"/>
          <w:noProof/>
        </w:rPr>
        <w:t>…</w:t>
      </w:r>
      <w:r w:rsidR="00DB58A7">
        <w:rPr>
          <w:rFonts w:eastAsiaTheme="minorEastAsia"/>
          <w:noProof/>
        </w:rPr>
        <w:t>.......</w:t>
      </w:r>
      <w:r w:rsidR="008437F1">
        <w:rPr>
          <w:rFonts w:eastAsiaTheme="minorEastAsia"/>
          <w:noProof/>
        </w:rPr>
        <w:t>.</w:t>
      </w:r>
      <w:r w:rsidR="00370D0F">
        <w:rPr>
          <w:rFonts w:eastAsiaTheme="minorEastAsia"/>
          <w:noProof/>
        </w:rPr>
        <w:t>2</w:t>
      </w:r>
      <w:r w:rsidR="003103B2" w:rsidRPr="003103B2">
        <w:rPr>
          <w:rFonts w:eastAsiaTheme="minorEastAsia"/>
          <w:noProof/>
        </w:rPr>
        <w:t>3</w:t>
      </w:r>
    </w:p>
    <w:p w:rsidR="007A4157" w:rsidRPr="003103B2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8.5. Сведения об организациях, осуществляющих учет прав на эмиссионные ценные бумаги эмитента</w:t>
      </w:r>
      <w:r w:rsidR="008437F1">
        <w:rPr>
          <w:rFonts w:eastAsiaTheme="minorEastAsia"/>
          <w:noProof/>
        </w:rPr>
        <w:t>…………………</w:t>
      </w:r>
      <w:r w:rsidR="00DB58A7">
        <w:rPr>
          <w:rFonts w:eastAsiaTheme="minorEastAsia"/>
          <w:noProof/>
        </w:rPr>
        <w:t>..</w:t>
      </w:r>
      <w:r w:rsidR="008437F1">
        <w:rPr>
          <w:rFonts w:eastAsiaTheme="minorEastAsia"/>
          <w:noProof/>
        </w:rPr>
        <w:t>.</w:t>
      </w:r>
      <w:r w:rsidR="00370D0F">
        <w:rPr>
          <w:rFonts w:eastAsiaTheme="minorEastAsia"/>
          <w:noProof/>
        </w:rPr>
        <w:t>2</w:t>
      </w:r>
      <w:r w:rsidR="003103B2" w:rsidRPr="003103B2">
        <w:rPr>
          <w:rFonts w:eastAsiaTheme="minorEastAsia"/>
          <w:noProof/>
        </w:rPr>
        <w:t>3</w:t>
      </w:r>
    </w:p>
    <w:p w:rsidR="00DB58A7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8.6. Сведения о законодательных актах, регулирующих вопросы импорта и экспорта капитала, </w:t>
      </w:r>
    </w:p>
    <w:p w:rsidR="007A4157" w:rsidRPr="00C2769E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которые могут повлиять на выплату дивидендов, процентов и других платежей нерезидентам</w:t>
      </w:r>
      <w:r w:rsidR="00056C5F">
        <w:rPr>
          <w:rFonts w:eastAsiaTheme="minorEastAsia"/>
          <w:noProof/>
        </w:rPr>
        <w:t>……………………………</w:t>
      </w:r>
      <w:r w:rsidR="00DB58A7">
        <w:rPr>
          <w:rFonts w:eastAsiaTheme="minorEastAsia"/>
          <w:noProof/>
        </w:rPr>
        <w:t> </w:t>
      </w:r>
      <w:r w:rsidR="003103B2" w:rsidRPr="00C2769E">
        <w:rPr>
          <w:rFonts w:eastAsiaTheme="minorEastAsia"/>
          <w:noProof/>
        </w:rPr>
        <w:t>24</w:t>
      </w:r>
    </w:p>
    <w:p w:rsidR="00DB58A7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8.7. Сведения об объявленных (начисленных) и (или) о выплаченных дивидендах по акциям </w:t>
      </w:r>
    </w:p>
    <w:p w:rsidR="007A4157" w:rsidRPr="003103B2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эмитента, а также о доходах по облигациям эмитента</w:t>
      </w:r>
      <w:r w:rsidR="008437F1">
        <w:rPr>
          <w:rFonts w:eastAsiaTheme="minorEastAsia"/>
          <w:noProof/>
        </w:rPr>
        <w:t>………………………………………………</w:t>
      </w:r>
      <w:r w:rsidR="00DB58A7">
        <w:rPr>
          <w:rFonts w:eastAsiaTheme="minorEastAsia"/>
          <w:noProof/>
        </w:rPr>
        <w:t>……</w:t>
      </w:r>
      <w:r w:rsidR="008437F1">
        <w:rPr>
          <w:rFonts w:eastAsiaTheme="minorEastAsia"/>
          <w:noProof/>
        </w:rPr>
        <w:t>……………………..</w:t>
      </w:r>
      <w:r w:rsidR="00370D0F">
        <w:rPr>
          <w:rFonts w:eastAsiaTheme="minorEastAsia"/>
          <w:noProof/>
        </w:rPr>
        <w:t>2</w:t>
      </w:r>
      <w:r w:rsidR="003103B2" w:rsidRPr="003103B2">
        <w:rPr>
          <w:rFonts w:eastAsiaTheme="minorEastAsia"/>
          <w:noProof/>
        </w:rPr>
        <w:t>4</w:t>
      </w:r>
    </w:p>
    <w:p w:rsidR="007A4157" w:rsidRPr="003103B2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8.7.1. Сведения об объявленных и выплаченных дивидендах по акциям эмитента</w:t>
      </w:r>
      <w:r w:rsidR="008437F1">
        <w:rPr>
          <w:rFonts w:eastAsiaTheme="minorEastAsia"/>
          <w:noProof/>
        </w:rPr>
        <w:t>……………………………………</w:t>
      </w:r>
      <w:r w:rsidR="00DB58A7">
        <w:rPr>
          <w:rFonts w:eastAsiaTheme="minorEastAsia"/>
          <w:noProof/>
        </w:rPr>
        <w:t>…..</w:t>
      </w:r>
      <w:r w:rsidR="008437F1">
        <w:rPr>
          <w:rFonts w:eastAsiaTheme="minorEastAsia"/>
          <w:noProof/>
        </w:rPr>
        <w:t>….</w:t>
      </w:r>
      <w:r w:rsidR="003103B2" w:rsidRPr="003103B2">
        <w:rPr>
          <w:rFonts w:eastAsiaTheme="minorEastAsia"/>
          <w:noProof/>
        </w:rPr>
        <w:t>24</w:t>
      </w:r>
    </w:p>
    <w:p w:rsidR="007A4157" w:rsidRPr="003103B2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8.7.2. Сведения о начисленных и выплаченных доходах по облигациям эмитента</w:t>
      </w:r>
      <w:r w:rsidR="008437F1">
        <w:rPr>
          <w:rFonts w:eastAsiaTheme="minorEastAsia"/>
          <w:noProof/>
        </w:rPr>
        <w:t>…………………………………</w:t>
      </w:r>
      <w:r w:rsidR="00DB58A7">
        <w:rPr>
          <w:rFonts w:eastAsiaTheme="minorEastAsia"/>
          <w:noProof/>
        </w:rPr>
        <w:t>..</w:t>
      </w:r>
      <w:r w:rsidR="009D7C00">
        <w:rPr>
          <w:rFonts w:eastAsiaTheme="minorEastAsia"/>
          <w:noProof/>
        </w:rPr>
        <w:t>……….</w:t>
      </w:r>
      <w:r w:rsidR="00370D0F">
        <w:rPr>
          <w:rFonts w:eastAsiaTheme="minorEastAsia"/>
          <w:noProof/>
        </w:rPr>
        <w:t>2</w:t>
      </w:r>
      <w:r w:rsidR="003103B2" w:rsidRPr="003103B2">
        <w:rPr>
          <w:rFonts w:eastAsiaTheme="minorEastAsia"/>
          <w:noProof/>
        </w:rPr>
        <w:t>6</w:t>
      </w:r>
    </w:p>
    <w:p w:rsidR="007A4157" w:rsidRPr="00C2769E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8.8. Иные сведения</w:t>
      </w:r>
      <w:r w:rsidR="008437F1">
        <w:rPr>
          <w:rFonts w:eastAsiaTheme="minorEastAsia"/>
          <w:noProof/>
        </w:rPr>
        <w:t>……………………………………………………………</w:t>
      </w:r>
      <w:r w:rsidR="00DB58A7">
        <w:rPr>
          <w:rFonts w:eastAsiaTheme="minorEastAsia"/>
          <w:noProof/>
        </w:rPr>
        <w:t>..</w:t>
      </w:r>
      <w:r w:rsidR="008437F1">
        <w:rPr>
          <w:rFonts w:eastAsiaTheme="minorEastAsia"/>
          <w:noProof/>
        </w:rPr>
        <w:t>…………………………………………………..</w:t>
      </w:r>
      <w:r w:rsidR="00370D0F">
        <w:rPr>
          <w:rFonts w:eastAsiaTheme="minorEastAsia"/>
          <w:noProof/>
        </w:rPr>
        <w:t>2</w:t>
      </w:r>
      <w:r w:rsidR="003103B2" w:rsidRPr="00C2769E">
        <w:rPr>
          <w:rFonts w:eastAsiaTheme="minorEastAsia"/>
          <w:noProof/>
        </w:rPr>
        <w:t>6</w:t>
      </w:r>
    </w:p>
    <w:p w:rsidR="00DB58A7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8.9. Сведения о представляемых ценных бумагах и эмитенте представляемых ценных бумаг, право </w:t>
      </w:r>
    </w:p>
    <w:p w:rsidR="007A4157" w:rsidRPr="00C2769E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собственности на которые удостоверяется российскими депозитарными расписками</w:t>
      </w:r>
      <w:r w:rsidR="008437F1">
        <w:rPr>
          <w:rFonts w:eastAsiaTheme="minorEastAsia"/>
          <w:noProof/>
        </w:rPr>
        <w:t>……………………………………</w:t>
      </w:r>
      <w:r w:rsidR="00DB58A7">
        <w:rPr>
          <w:rFonts w:eastAsiaTheme="minorEastAsia"/>
          <w:noProof/>
        </w:rPr>
        <w:t>...</w:t>
      </w:r>
      <w:r w:rsidR="008437F1">
        <w:rPr>
          <w:rFonts w:eastAsiaTheme="minorEastAsia"/>
          <w:noProof/>
        </w:rPr>
        <w:t xml:space="preserve">. </w:t>
      </w:r>
      <w:r w:rsidR="00370D0F">
        <w:rPr>
          <w:rFonts w:eastAsiaTheme="minorEastAsia"/>
          <w:noProof/>
        </w:rPr>
        <w:t>2</w:t>
      </w:r>
      <w:r w:rsidR="003103B2" w:rsidRPr="00C2769E">
        <w:rPr>
          <w:rFonts w:eastAsiaTheme="minorEastAsia"/>
          <w:noProof/>
        </w:rPr>
        <w:t>6</w:t>
      </w:r>
    </w:p>
    <w:p w:rsidR="00182824" w:rsidRDefault="007A4157" w:rsidP="00182824">
      <w:pPr>
        <w:pStyle w:val="ConsPlusNormal"/>
        <w:spacing w:line="23" w:lineRule="atLeast"/>
        <w:ind w:right="-1"/>
        <w:contextualSpacing/>
        <w:jc w:val="both"/>
      </w:pPr>
      <w:r>
        <w:lastRenderedPageBreak/>
        <w:fldChar w:fldCharType="end"/>
      </w:r>
    </w:p>
    <w:p w:rsidR="004E407E" w:rsidRPr="00E85031" w:rsidRDefault="004E407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Введение</w:t>
      </w:r>
    </w:p>
    <w:p w:rsidR="00656408" w:rsidRPr="00E85031" w:rsidRDefault="00656408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</w:p>
    <w:p w:rsidR="004E407E" w:rsidRDefault="00966289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О</w:t>
      </w:r>
      <w:r w:rsidR="004E407E" w:rsidRPr="00E85031">
        <w:rPr>
          <w:b/>
          <w:i/>
          <w:sz w:val="20"/>
          <w:szCs w:val="20"/>
        </w:rPr>
        <w:t xml:space="preserve">снования возникновения у </w:t>
      </w:r>
      <w:r w:rsidRPr="00E85031">
        <w:rPr>
          <w:b/>
          <w:i/>
          <w:sz w:val="20"/>
          <w:szCs w:val="20"/>
        </w:rPr>
        <w:t>Публичного акционерного общества «Заречье» (далее также – ПАО «Заречье», Эмитент)</w:t>
      </w:r>
      <w:r w:rsidR="004E407E" w:rsidRPr="00E85031">
        <w:rPr>
          <w:b/>
          <w:i/>
          <w:sz w:val="20"/>
          <w:szCs w:val="20"/>
        </w:rPr>
        <w:t xml:space="preserve"> обязанности осуществлять раскрытие информации в форме ежеквартального отчета, предусмотренные </w:t>
      </w:r>
      <w:hyperlink r:id="rId11" w:history="1">
        <w:r w:rsidR="004E407E" w:rsidRPr="00E85031">
          <w:rPr>
            <w:b/>
            <w:i/>
            <w:sz w:val="20"/>
            <w:szCs w:val="20"/>
          </w:rPr>
          <w:t>главой 10</w:t>
        </w:r>
      </w:hyperlink>
      <w:r w:rsidR="004E407E" w:rsidRPr="00E85031">
        <w:rPr>
          <w:b/>
          <w:i/>
          <w:sz w:val="20"/>
          <w:szCs w:val="20"/>
        </w:rPr>
        <w:t xml:space="preserve"> Положения</w:t>
      </w:r>
      <w:r w:rsidR="002A0029" w:rsidRPr="00E85031">
        <w:rPr>
          <w:b/>
          <w:i/>
          <w:sz w:val="20"/>
          <w:szCs w:val="20"/>
        </w:rPr>
        <w:t xml:space="preserve"> о раскрытии информации</w:t>
      </w:r>
    </w:p>
    <w:p w:rsidR="00966289" w:rsidRPr="00E85031" w:rsidRDefault="0096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Эмитент является акционерным обществом, созданным при приватизации государственного предприятия (его подразделения) в соответствии с планом приватизации, утвержденным в установленном порядке и являвшимся на дату его утверждения пр</w:t>
      </w:r>
      <w:r w:rsidR="008D167C" w:rsidRPr="00E85031">
        <w:rPr>
          <w:sz w:val="20"/>
          <w:szCs w:val="20"/>
        </w:rPr>
        <w:t>оспектом эмиссии акций Эмитента, при этом</w:t>
      </w:r>
      <w:r w:rsidRPr="00E85031">
        <w:rPr>
          <w:sz w:val="20"/>
          <w:szCs w:val="20"/>
        </w:rPr>
        <w:t xml:space="preserve"> указанный план приватизации предусматривал возможность отчуждения акций </w:t>
      </w:r>
      <w:r w:rsidR="008D167C" w:rsidRPr="00E85031">
        <w:rPr>
          <w:sz w:val="20"/>
          <w:szCs w:val="20"/>
        </w:rPr>
        <w:t>Эмитента более чем 500 </w:t>
      </w:r>
      <w:r w:rsidRPr="00E85031">
        <w:rPr>
          <w:sz w:val="20"/>
          <w:szCs w:val="20"/>
        </w:rPr>
        <w:t>приобретателям</w:t>
      </w:r>
      <w:r w:rsidR="008D167C" w:rsidRPr="00E85031">
        <w:rPr>
          <w:sz w:val="20"/>
          <w:szCs w:val="20"/>
        </w:rPr>
        <w:t xml:space="preserve"> либо неограниченному кругу лиц. </w:t>
      </w:r>
    </w:p>
    <w:p w:rsidR="004E407E" w:rsidRPr="00E85031" w:rsidRDefault="008D167C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Н</w:t>
      </w:r>
      <w:r w:rsidR="004E407E" w:rsidRPr="00E85031">
        <w:rPr>
          <w:sz w:val="20"/>
          <w:szCs w:val="20"/>
        </w:rPr>
        <w:t>астоящий ежеквартальный отчет содержит оценки и прогнозы уполномоченны</w:t>
      </w:r>
      <w:r w:rsidRPr="00E85031">
        <w:rPr>
          <w:sz w:val="20"/>
          <w:szCs w:val="20"/>
        </w:rPr>
        <w:t>х органов управления Э</w:t>
      </w:r>
      <w:r w:rsidR="004E407E" w:rsidRPr="00E85031">
        <w:rPr>
          <w:sz w:val="20"/>
          <w:szCs w:val="20"/>
        </w:rPr>
        <w:t>митента касательно будущих событий и (или) действий, перспектив развити</w:t>
      </w:r>
      <w:r w:rsidRPr="00E85031">
        <w:rPr>
          <w:sz w:val="20"/>
          <w:szCs w:val="20"/>
        </w:rPr>
        <w:t>я отрасли экономики, в которой Э</w:t>
      </w:r>
      <w:r w:rsidR="004E407E" w:rsidRPr="00E85031">
        <w:rPr>
          <w:sz w:val="20"/>
          <w:szCs w:val="20"/>
        </w:rPr>
        <w:t>митент осуществляет основную деятельнос</w:t>
      </w:r>
      <w:r w:rsidRPr="00E85031">
        <w:rPr>
          <w:sz w:val="20"/>
          <w:szCs w:val="20"/>
        </w:rPr>
        <w:t>ть, и результатов деятельности Э</w:t>
      </w:r>
      <w:r w:rsidR="004E407E" w:rsidRPr="00E85031">
        <w:rPr>
          <w:sz w:val="20"/>
          <w:szCs w:val="20"/>
        </w:rPr>
        <w:t xml:space="preserve">митента, в том числе планов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 xml:space="preserve">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>митента, так как факти</w:t>
      </w:r>
      <w:r w:rsidRPr="00E85031">
        <w:rPr>
          <w:sz w:val="20"/>
          <w:szCs w:val="20"/>
        </w:rPr>
        <w:t>ческие результаты деятельности Э</w:t>
      </w:r>
      <w:r w:rsidR="004E407E" w:rsidRPr="00E85031">
        <w:rPr>
          <w:sz w:val="20"/>
          <w:szCs w:val="20"/>
        </w:rPr>
        <w:t>митента в будущем могут отличаться от прогнозируемых результатов по многим причи</w:t>
      </w:r>
      <w:r w:rsidRPr="00E85031">
        <w:rPr>
          <w:sz w:val="20"/>
          <w:szCs w:val="20"/>
        </w:rPr>
        <w:t>нам. Приобретение ценных бумаг Э</w:t>
      </w:r>
      <w:r w:rsidR="004E407E" w:rsidRPr="00E85031">
        <w:rPr>
          <w:sz w:val="20"/>
          <w:szCs w:val="20"/>
        </w:rPr>
        <w:t>митента связано с рисками, описанными в настоящем ежеквартальном отчете.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bookmarkStart w:id="1" w:name="Par11"/>
      <w:bookmarkEnd w:id="1"/>
      <w:r w:rsidRPr="00E85031">
        <w:rPr>
          <w:b/>
          <w:sz w:val="20"/>
          <w:szCs w:val="20"/>
        </w:rPr>
        <w:t>Раздел I. Сведения о банковских счетах, об аудиторе (аудиторской организации), оценщи</w:t>
      </w:r>
      <w:r w:rsidR="00CC1CBF" w:rsidRPr="00E85031">
        <w:rPr>
          <w:b/>
          <w:sz w:val="20"/>
          <w:szCs w:val="20"/>
        </w:rPr>
        <w:t>ке и о финансовом консультанте Э</w:t>
      </w:r>
      <w:r w:rsidRPr="00E85031">
        <w:rPr>
          <w:b/>
          <w:sz w:val="20"/>
          <w:szCs w:val="20"/>
        </w:rPr>
        <w:t>митента, а также о лицах, подписавших ежеквартальный отчет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color w:val="000000" w:themeColor="text1"/>
          <w:sz w:val="20"/>
          <w:szCs w:val="20"/>
        </w:rPr>
      </w:pPr>
    </w:p>
    <w:p w:rsidR="004E407E" w:rsidRPr="00D5386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2" w:name="Par15"/>
      <w:bookmarkEnd w:id="2"/>
      <w:r w:rsidRPr="003206EA">
        <w:rPr>
          <w:b/>
          <w:sz w:val="20"/>
          <w:szCs w:val="20"/>
        </w:rPr>
        <w:t>1.1</w:t>
      </w:r>
      <w:r w:rsidR="00CC1CBF" w:rsidRPr="003206EA">
        <w:rPr>
          <w:b/>
          <w:sz w:val="20"/>
          <w:szCs w:val="20"/>
        </w:rPr>
        <w:t>. Сведения о банковских счетах Э</w:t>
      </w:r>
      <w:r w:rsidRPr="003206EA">
        <w:rPr>
          <w:b/>
          <w:sz w:val="20"/>
          <w:szCs w:val="20"/>
        </w:rPr>
        <w:t>митента</w:t>
      </w:r>
    </w:p>
    <w:p w:rsidR="00E47336" w:rsidRPr="003206EA" w:rsidRDefault="00E47336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CD6BFA" w:rsidRPr="003206EA" w:rsidRDefault="00656408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1. </w:t>
      </w:r>
      <w:r w:rsidR="00CD6BFA" w:rsidRPr="003206EA">
        <w:rPr>
          <w:sz w:val="20"/>
          <w:szCs w:val="20"/>
        </w:rPr>
        <w:t>Полное фирменное наименование: Публичное акционерное общество «Сбербанк России»</w:t>
      </w:r>
      <w:r w:rsidRPr="003206EA">
        <w:rPr>
          <w:sz w:val="20"/>
          <w:szCs w:val="20"/>
        </w:rPr>
        <w:t>.</w:t>
      </w:r>
    </w:p>
    <w:p w:rsidR="00CD6BFA" w:rsidRPr="003206EA" w:rsidRDefault="00CD6BF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Сокращенное фирменное наименование: ПАО Сбербанк</w:t>
      </w:r>
      <w:r w:rsidR="00656408" w:rsidRPr="003206EA">
        <w:rPr>
          <w:sz w:val="20"/>
          <w:szCs w:val="20"/>
        </w:rPr>
        <w:t>.</w:t>
      </w:r>
    </w:p>
    <w:p w:rsidR="00CD6BFA" w:rsidRPr="003206EA" w:rsidRDefault="00CD6BF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Место нахождения: 117997, г. Москва, ул. Вавилова, д. 19</w:t>
      </w:r>
      <w:r w:rsidR="00656408" w:rsidRPr="003206EA">
        <w:rPr>
          <w:sz w:val="20"/>
          <w:szCs w:val="20"/>
        </w:rPr>
        <w:t>.</w:t>
      </w:r>
    </w:p>
    <w:p w:rsidR="00CD6BFA" w:rsidRPr="003206EA" w:rsidRDefault="00CD6BF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ИНН: 7707083893</w:t>
      </w:r>
      <w:r w:rsidR="00656408" w:rsidRPr="003206EA">
        <w:rPr>
          <w:sz w:val="20"/>
          <w:szCs w:val="20"/>
        </w:rPr>
        <w:t>.</w:t>
      </w:r>
    </w:p>
    <w:p w:rsidR="00CD6BFA" w:rsidRPr="003206EA" w:rsidRDefault="00CD6BF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БИК: 044525225</w:t>
      </w:r>
      <w:r w:rsidR="00656408" w:rsidRPr="003206EA">
        <w:rPr>
          <w:sz w:val="20"/>
          <w:szCs w:val="20"/>
        </w:rPr>
        <w:t>.</w:t>
      </w:r>
    </w:p>
    <w:p w:rsidR="00CD6BFA" w:rsidRPr="003206EA" w:rsidRDefault="00CD6BF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Номер счета: 40702810438160101942</w:t>
      </w:r>
      <w:r w:rsidR="00656408" w:rsidRPr="003206EA">
        <w:rPr>
          <w:sz w:val="20"/>
          <w:szCs w:val="20"/>
        </w:rPr>
        <w:t>.</w:t>
      </w:r>
    </w:p>
    <w:p w:rsidR="00CD6BFA" w:rsidRPr="003206EA" w:rsidRDefault="00CD6BF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Корр. счет: 30101810400000000225</w:t>
      </w:r>
      <w:r w:rsidR="00656408" w:rsidRPr="003206EA">
        <w:rPr>
          <w:sz w:val="20"/>
          <w:szCs w:val="20"/>
        </w:rPr>
        <w:t>.</w:t>
      </w:r>
    </w:p>
    <w:p w:rsidR="00CD6BFA" w:rsidRPr="003206EA" w:rsidRDefault="00EE51A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Тип счета: р</w:t>
      </w:r>
      <w:r w:rsidR="00656408" w:rsidRPr="003206EA">
        <w:rPr>
          <w:sz w:val="20"/>
          <w:szCs w:val="20"/>
        </w:rPr>
        <w:t>асчетный (российский рубль</w:t>
      </w:r>
      <w:r w:rsidR="00CD6BFA" w:rsidRPr="003206EA">
        <w:rPr>
          <w:sz w:val="20"/>
          <w:szCs w:val="20"/>
        </w:rPr>
        <w:t>)</w:t>
      </w:r>
      <w:r w:rsidR="00656408" w:rsidRPr="003206EA">
        <w:rPr>
          <w:sz w:val="20"/>
          <w:szCs w:val="20"/>
        </w:rPr>
        <w:t>.</w:t>
      </w:r>
    </w:p>
    <w:p w:rsidR="00CD6BFA" w:rsidRPr="003206EA" w:rsidRDefault="00CD6BF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CD6BFA" w:rsidRPr="003206EA" w:rsidRDefault="00054EA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2</w:t>
      </w:r>
      <w:r w:rsidR="00EE51AA" w:rsidRPr="003206EA">
        <w:rPr>
          <w:sz w:val="20"/>
          <w:szCs w:val="20"/>
        </w:rPr>
        <w:t>. </w:t>
      </w:r>
      <w:r w:rsidR="00CD6BFA" w:rsidRPr="003206EA">
        <w:rPr>
          <w:sz w:val="20"/>
          <w:szCs w:val="20"/>
        </w:rPr>
        <w:t xml:space="preserve">Полное фирменное наименование: </w:t>
      </w:r>
      <w:r w:rsidR="00EE51AA" w:rsidRPr="003206EA">
        <w:rPr>
          <w:sz w:val="20"/>
          <w:szCs w:val="20"/>
        </w:rPr>
        <w:t xml:space="preserve">Публичное акционерное общество </w:t>
      </w:r>
      <w:r w:rsidR="00CD6BFA" w:rsidRPr="003206EA">
        <w:rPr>
          <w:sz w:val="20"/>
          <w:szCs w:val="20"/>
        </w:rPr>
        <w:t>Акционерный коммерч</w:t>
      </w:r>
      <w:r w:rsidR="00EE51AA" w:rsidRPr="003206EA">
        <w:rPr>
          <w:sz w:val="20"/>
          <w:szCs w:val="20"/>
        </w:rPr>
        <w:t>еский банк «РОССИЙСКИЙ КАПИТАЛ».</w:t>
      </w:r>
    </w:p>
    <w:p w:rsidR="00CD6BFA" w:rsidRPr="003206EA" w:rsidRDefault="00CD6BF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Сокращенное фирменное наименование: АКБ «</w:t>
      </w:r>
      <w:r w:rsidR="00EE51AA" w:rsidRPr="003206EA">
        <w:rPr>
          <w:sz w:val="20"/>
          <w:szCs w:val="20"/>
        </w:rPr>
        <w:t>РОССИЙСКИЙ КАПИТАЛ</w:t>
      </w:r>
      <w:r w:rsidRPr="003206EA">
        <w:rPr>
          <w:sz w:val="20"/>
          <w:szCs w:val="20"/>
        </w:rPr>
        <w:t xml:space="preserve">» </w:t>
      </w:r>
      <w:r w:rsidR="00EE51AA" w:rsidRPr="003206EA">
        <w:rPr>
          <w:sz w:val="20"/>
          <w:szCs w:val="20"/>
        </w:rPr>
        <w:t>(</w:t>
      </w:r>
      <w:r w:rsidRPr="003206EA">
        <w:rPr>
          <w:sz w:val="20"/>
          <w:szCs w:val="20"/>
        </w:rPr>
        <w:t>ПАО</w:t>
      </w:r>
      <w:r w:rsidR="00EE51AA" w:rsidRPr="003206EA">
        <w:rPr>
          <w:sz w:val="20"/>
          <w:szCs w:val="20"/>
        </w:rPr>
        <w:t>).</w:t>
      </w:r>
    </w:p>
    <w:p w:rsidR="00CD6BFA" w:rsidRPr="003206EA" w:rsidRDefault="00CD6BF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 xml:space="preserve">Место нахождения: г. Москва, ул. Большая </w:t>
      </w:r>
      <w:proofErr w:type="spellStart"/>
      <w:r w:rsidRPr="003206EA">
        <w:rPr>
          <w:sz w:val="20"/>
          <w:szCs w:val="20"/>
        </w:rPr>
        <w:t>Молчановка</w:t>
      </w:r>
      <w:proofErr w:type="spellEnd"/>
      <w:r w:rsidRPr="003206EA">
        <w:rPr>
          <w:sz w:val="20"/>
          <w:szCs w:val="20"/>
        </w:rPr>
        <w:t>, д.</w:t>
      </w:r>
      <w:r w:rsidR="00EE51AA" w:rsidRPr="003206EA">
        <w:rPr>
          <w:sz w:val="20"/>
          <w:szCs w:val="20"/>
        </w:rPr>
        <w:t xml:space="preserve"> </w:t>
      </w:r>
      <w:r w:rsidRPr="003206EA">
        <w:rPr>
          <w:sz w:val="20"/>
          <w:szCs w:val="20"/>
        </w:rPr>
        <w:t>21а</w:t>
      </w:r>
      <w:r w:rsidR="00EE51AA" w:rsidRPr="003206EA">
        <w:rPr>
          <w:sz w:val="20"/>
          <w:szCs w:val="20"/>
        </w:rPr>
        <w:t>.</w:t>
      </w:r>
    </w:p>
    <w:p w:rsidR="00CD6BFA" w:rsidRPr="003206EA" w:rsidRDefault="00CD6BF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ИНН: 7725038124</w:t>
      </w:r>
      <w:r w:rsidR="00E15FD9" w:rsidRPr="003206EA">
        <w:rPr>
          <w:sz w:val="20"/>
          <w:szCs w:val="20"/>
        </w:rPr>
        <w:t>.</w:t>
      </w:r>
    </w:p>
    <w:p w:rsidR="00CD6BFA" w:rsidRPr="003206EA" w:rsidRDefault="00CD6BF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БИК: 044583266</w:t>
      </w:r>
      <w:r w:rsidR="00E15FD9" w:rsidRPr="003206EA">
        <w:rPr>
          <w:sz w:val="20"/>
          <w:szCs w:val="20"/>
        </w:rPr>
        <w:t>.</w:t>
      </w:r>
    </w:p>
    <w:p w:rsidR="00CD6BFA" w:rsidRPr="003206EA" w:rsidRDefault="00CD6BF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Номер счета: 40702810400001000832</w:t>
      </w:r>
      <w:r w:rsidR="00E15FD9" w:rsidRPr="003206EA">
        <w:rPr>
          <w:sz w:val="20"/>
          <w:szCs w:val="20"/>
        </w:rPr>
        <w:t>.</w:t>
      </w:r>
    </w:p>
    <w:p w:rsidR="00CD6BFA" w:rsidRPr="003206EA" w:rsidRDefault="00CD6BF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Корр. счет: 30101810100000000266</w:t>
      </w:r>
      <w:r w:rsidR="00E15FD9" w:rsidRPr="003206EA">
        <w:rPr>
          <w:sz w:val="20"/>
          <w:szCs w:val="20"/>
        </w:rPr>
        <w:t>.</w:t>
      </w:r>
    </w:p>
    <w:p w:rsidR="003D41D4" w:rsidRDefault="00E15FD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Тип счета: р</w:t>
      </w:r>
      <w:r w:rsidR="00CD6BFA" w:rsidRPr="003206EA">
        <w:rPr>
          <w:sz w:val="20"/>
          <w:szCs w:val="20"/>
        </w:rPr>
        <w:t>асчетный (</w:t>
      </w:r>
      <w:r w:rsidRPr="003206EA">
        <w:rPr>
          <w:sz w:val="20"/>
          <w:szCs w:val="20"/>
        </w:rPr>
        <w:t>российский р</w:t>
      </w:r>
      <w:r w:rsidR="00CD6BFA" w:rsidRPr="003206EA">
        <w:rPr>
          <w:sz w:val="20"/>
          <w:szCs w:val="20"/>
        </w:rPr>
        <w:t>убль)</w:t>
      </w:r>
      <w:r w:rsidRPr="003206EA">
        <w:rPr>
          <w:sz w:val="20"/>
          <w:szCs w:val="20"/>
        </w:rPr>
        <w:t>.</w:t>
      </w:r>
    </w:p>
    <w:p w:rsidR="00364C4A" w:rsidRDefault="00364C4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4E407E" w:rsidRP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rStyle w:val="afc"/>
          <w:sz w:val="20"/>
          <w:szCs w:val="20"/>
        </w:rPr>
      </w:pPr>
      <w:r w:rsidRPr="00182824">
        <w:rPr>
          <w:b/>
          <w:sz w:val="20"/>
          <w:szCs w:val="20"/>
        </w:rPr>
        <w:t>1.2</w:t>
      </w:r>
      <w:r w:rsidRPr="00182824">
        <w:rPr>
          <w:rStyle w:val="afc"/>
          <w:b/>
          <w:i w:val="0"/>
          <w:sz w:val="20"/>
          <w:szCs w:val="20"/>
        </w:rPr>
        <w:t xml:space="preserve">. Сведения об аудиторе (аудиторской организации) </w:t>
      </w:r>
      <w:r w:rsidR="00CC1CBF" w:rsidRPr="00182824">
        <w:rPr>
          <w:rStyle w:val="afc"/>
          <w:b/>
          <w:i w:val="0"/>
          <w:sz w:val="20"/>
          <w:szCs w:val="20"/>
        </w:rPr>
        <w:t>Э</w:t>
      </w:r>
      <w:r w:rsidRPr="00182824">
        <w:rPr>
          <w:rStyle w:val="afc"/>
          <w:b/>
          <w:i w:val="0"/>
          <w:sz w:val="20"/>
          <w:szCs w:val="20"/>
        </w:rPr>
        <w:t>митента</w:t>
      </w:r>
    </w:p>
    <w:p w:rsidR="00375ACB" w:rsidRPr="00E85031" w:rsidRDefault="00375ACB" w:rsidP="00E85031">
      <w:pPr>
        <w:spacing w:line="23" w:lineRule="atLeast"/>
        <w:ind w:left="200"/>
        <w:contextualSpacing/>
      </w:pPr>
    </w:p>
    <w:p w:rsidR="000E6A3B" w:rsidRPr="00E85031" w:rsidRDefault="000E6A3B" w:rsidP="000E6A3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bookmarkStart w:id="3" w:name="Par43"/>
      <w:bookmarkEnd w:id="3"/>
      <w:r>
        <w:rPr>
          <w:sz w:val="20"/>
          <w:szCs w:val="20"/>
        </w:rPr>
        <w:t>В составе информации об аудиторе (аудиторской организации) Эмитента в отчетном квартале не было изменений.</w:t>
      </w:r>
    </w:p>
    <w:p w:rsidR="001A31F9" w:rsidRPr="00E85031" w:rsidRDefault="001A31F9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  <w:highlight w:val="yellow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1.3. Св</w:t>
      </w:r>
      <w:r w:rsidR="00AA33F6" w:rsidRPr="00E85031">
        <w:rPr>
          <w:b/>
          <w:sz w:val="20"/>
          <w:szCs w:val="20"/>
        </w:rPr>
        <w:t>едения об оценщике (оценщиках) Э</w:t>
      </w:r>
      <w:r w:rsidRPr="00E85031">
        <w:rPr>
          <w:b/>
          <w:sz w:val="20"/>
          <w:szCs w:val="20"/>
        </w:rPr>
        <w:t>митента</w:t>
      </w:r>
    </w:p>
    <w:p w:rsidR="00CF72F7" w:rsidRPr="00E85031" w:rsidRDefault="00CF72F7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</w:p>
    <w:p w:rsidR="000E6A3B" w:rsidRPr="00E85031" w:rsidRDefault="000E6A3B" w:rsidP="000E6A3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 составе информации об оценщике (оценщиках) Эмитента в отчетном квартале не было изменений.</w:t>
      </w:r>
    </w:p>
    <w:p w:rsidR="003D41D4" w:rsidRPr="00E85031" w:rsidRDefault="003D41D4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AA33F6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1.4. Сведения о консультантах Э</w:t>
      </w:r>
      <w:r w:rsidR="004E407E" w:rsidRPr="00E85031">
        <w:rPr>
          <w:b/>
          <w:sz w:val="20"/>
          <w:szCs w:val="20"/>
        </w:rPr>
        <w:t>митента</w:t>
      </w:r>
    </w:p>
    <w:p w:rsidR="00CF72F7" w:rsidRPr="00E85031" w:rsidRDefault="00CF72F7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</w:p>
    <w:p w:rsidR="00CF72F7" w:rsidRPr="00E85031" w:rsidRDefault="00CF72F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Финансовые консультанты в течение 12 месяцев до даты окончания отчетного квартала </w:t>
      </w:r>
      <w:r w:rsidR="002B3612" w:rsidRPr="00E85031">
        <w:rPr>
          <w:sz w:val="20"/>
          <w:szCs w:val="20"/>
        </w:rPr>
        <w:t xml:space="preserve">Эмитентом </w:t>
      </w:r>
      <w:r w:rsidRPr="00E85031">
        <w:rPr>
          <w:sz w:val="20"/>
          <w:szCs w:val="20"/>
        </w:rPr>
        <w:t>не привлекались.</w:t>
      </w:r>
    </w:p>
    <w:p w:rsidR="00CF72F7" w:rsidRPr="00E85031" w:rsidRDefault="00CF72F7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1.5. Сведения о лицах, подписавших ежеквартальный отчет</w:t>
      </w:r>
    </w:p>
    <w:p w:rsidR="003C3477" w:rsidRPr="00E85031" w:rsidRDefault="003C3477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723CFA" w:rsidRPr="00E85031" w:rsidRDefault="00723CF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1. Мухин Рафик </w:t>
      </w:r>
      <w:proofErr w:type="spellStart"/>
      <w:r w:rsidRPr="00E85031">
        <w:rPr>
          <w:sz w:val="20"/>
          <w:szCs w:val="20"/>
        </w:rPr>
        <w:t>Мирзазянович</w:t>
      </w:r>
      <w:proofErr w:type="spellEnd"/>
      <w:r w:rsidR="008E0B46" w:rsidRPr="00E85031">
        <w:rPr>
          <w:sz w:val="20"/>
          <w:szCs w:val="20"/>
        </w:rPr>
        <w:t>.</w:t>
      </w:r>
    </w:p>
    <w:p w:rsidR="00723CFA" w:rsidRPr="00E85031" w:rsidRDefault="00723CF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Год рождения: </w:t>
      </w:r>
      <w:r w:rsidR="008E0B46" w:rsidRPr="00E85031">
        <w:rPr>
          <w:sz w:val="20"/>
          <w:szCs w:val="20"/>
        </w:rPr>
        <w:t>1953.</w:t>
      </w:r>
    </w:p>
    <w:p w:rsidR="008E0B46" w:rsidRPr="00E85031" w:rsidRDefault="008E0B4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Основное место работы, должность: ПАО «Заречье», Главный исполнительный директор.</w:t>
      </w:r>
    </w:p>
    <w:p w:rsidR="00995A30" w:rsidRDefault="00995A3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8E0B46" w:rsidRPr="00E85031" w:rsidRDefault="008E0B4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2. Давыдова Ольга Павловна.</w:t>
      </w:r>
    </w:p>
    <w:p w:rsidR="008E0B46" w:rsidRPr="00E85031" w:rsidRDefault="008E0B4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Год рождения: 1963.</w:t>
      </w:r>
    </w:p>
    <w:p w:rsidR="008E0B46" w:rsidRPr="00E85031" w:rsidRDefault="008E0B4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Основное место работы, должность: ПАО «Заречье», Главный бухгалтер.</w:t>
      </w:r>
    </w:p>
    <w:p w:rsidR="00E85031" w:rsidRDefault="00E85031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</w:p>
    <w:p w:rsidR="0094629E" w:rsidRDefault="0094629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</w:p>
    <w:p w:rsidR="0094629E" w:rsidRDefault="0094629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</w:p>
    <w:p w:rsidR="0094629E" w:rsidRDefault="0094629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lastRenderedPageBreak/>
        <w:t>Раздел II. Основная информация о фин</w:t>
      </w:r>
      <w:r w:rsidR="00AA33F6" w:rsidRPr="00E85031">
        <w:rPr>
          <w:b/>
          <w:sz w:val="20"/>
          <w:szCs w:val="20"/>
        </w:rPr>
        <w:t>ансово-экономическом состоянии Э</w:t>
      </w:r>
      <w:r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4" w:name="Par76"/>
      <w:bookmarkEnd w:id="4"/>
      <w:r w:rsidRPr="00E85031">
        <w:rPr>
          <w:b/>
          <w:sz w:val="20"/>
          <w:szCs w:val="20"/>
        </w:rPr>
        <w:t xml:space="preserve">2.1. Показатели финансово-экономической деятельности </w:t>
      </w:r>
      <w:r w:rsidR="00AA33F6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</w:t>
      </w:r>
    </w:p>
    <w:p w:rsidR="004415B1" w:rsidRPr="00E85031" w:rsidRDefault="004415B1" w:rsidP="00E85031">
      <w:pPr>
        <w:pStyle w:val="ConsPlusNormal"/>
        <w:spacing w:line="23" w:lineRule="atLeast"/>
        <w:ind w:firstLine="567"/>
        <w:contextualSpacing/>
        <w:rPr>
          <w:i/>
          <w:sz w:val="20"/>
          <w:szCs w:val="20"/>
        </w:rPr>
      </w:pPr>
    </w:p>
    <w:p w:rsidR="004E407E" w:rsidRPr="00E85031" w:rsidRDefault="00431483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н</w:t>
      </w:r>
      <w:r w:rsidR="004415B1" w:rsidRPr="00E85031">
        <w:rPr>
          <w:sz w:val="20"/>
          <w:szCs w:val="20"/>
        </w:rPr>
        <w:t>е указыва</w:t>
      </w:r>
      <w:r w:rsidRPr="00E85031">
        <w:rPr>
          <w:sz w:val="20"/>
          <w:szCs w:val="20"/>
        </w:rPr>
        <w:t>ю</w:t>
      </w:r>
      <w:r w:rsidR="004415B1" w:rsidRPr="00E85031">
        <w:rPr>
          <w:sz w:val="20"/>
          <w:szCs w:val="20"/>
        </w:rPr>
        <w:t>тся в ежеквартальном отчете</w:t>
      </w:r>
      <w:r w:rsidRPr="00E85031">
        <w:rPr>
          <w:sz w:val="20"/>
          <w:szCs w:val="20"/>
        </w:rPr>
        <w:t>, поскольку ценны</w:t>
      </w:r>
      <w:r w:rsidR="00AA33F6" w:rsidRPr="00E85031">
        <w:rPr>
          <w:sz w:val="20"/>
          <w:szCs w:val="20"/>
        </w:rPr>
        <w:t>е бумаги Э</w:t>
      </w:r>
      <w:r w:rsidRPr="00E85031">
        <w:rPr>
          <w:sz w:val="20"/>
          <w:szCs w:val="20"/>
        </w:rPr>
        <w:t xml:space="preserve">митента не допущены к организованным торгам и </w:t>
      </w:r>
      <w:r w:rsidR="00AA33F6" w:rsidRPr="00E85031">
        <w:rPr>
          <w:sz w:val="20"/>
          <w:szCs w:val="20"/>
        </w:rPr>
        <w:t>Э</w:t>
      </w:r>
      <w:r w:rsidRPr="00E85031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</w:t>
      </w:r>
      <w:r w:rsidR="004415B1" w:rsidRPr="00E85031">
        <w:rPr>
          <w:sz w:val="20"/>
          <w:szCs w:val="20"/>
        </w:rPr>
        <w:t>.</w:t>
      </w:r>
    </w:p>
    <w:p w:rsidR="001A538D" w:rsidRDefault="001A538D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AA33F6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2.2. Рыночная капитализация Э</w:t>
      </w:r>
      <w:r w:rsidR="004E407E" w:rsidRPr="00E85031">
        <w:rPr>
          <w:b/>
          <w:sz w:val="20"/>
          <w:szCs w:val="20"/>
        </w:rPr>
        <w:t>митента</w:t>
      </w:r>
    </w:p>
    <w:p w:rsidR="00431483" w:rsidRPr="00E85031" w:rsidRDefault="00431483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AA33F6" w:rsidRPr="00E85031" w:rsidRDefault="00AA33F6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не указываются в ежеквартальном отчете, поскольку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995A30" w:rsidRDefault="00995A30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AA33F6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2.3. Обязательства Э</w:t>
      </w:r>
      <w:r w:rsidR="004E407E"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center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5" w:name="Par129"/>
      <w:bookmarkEnd w:id="5"/>
      <w:r w:rsidRPr="00E85031">
        <w:rPr>
          <w:b/>
          <w:sz w:val="20"/>
          <w:szCs w:val="20"/>
        </w:rPr>
        <w:t>2.3.1. Заемные средства и кредиторская задолженность</w:t>
      </w:r>
    </w:p>
    <w:p w:rsidR="004415B1" w:rsidRPr="00E85031" w:rsidRDefault="004415B1" w:rsidP="00E85031">
      <w:pPr>
        <w:pStyle w:val="ConsPlusNormal"/>
        <w:spacing w:line="23" w:lineRule="atLeast"/>
        <w:ind w:firstLine="567"/>
        <w:contextualSpacing/>
        <w:rPr>
          <w:b/>
          <w:i/>
          <w:sz w:val="20"/>
          <w:szCs w:val="20"/>
        </w:rPr>
      </w:pPr>
    </w:p>
    <w:p w:rsidR="00AA33F6" w:rsidRPr="00E85031" w:rsidRDefault="00AA33F6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не указываются в ежеквартальном отчете, поскольку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4E407E" w:rsidRPr="00E85031" w:rsidRDefault="00AA33F6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2.3.2. Кредитная история Э</w:t>
      </w:r>
      <w:r w:rsidR="004E407E" w:rsidRPr="00E85031">
        <w:rPr>
          <w:b/>
          <w:sz w:val="20"/>
          <w:szCs w:val="20"/>
        </w:rPr>
        <w:t>митента</w:t>
      </w:r>
    </w:p>
    <w:p w:rsidR="006E1958" w:rsidRPr="00E85031" w:rsidRDefault="006E1958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AA33F6" w:rsidRPr="00E85031" w:rsidRDefault="00AA33F6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не указываются в ежеквартальном отчете, поскольку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AA33F6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2.3.3. Обязательства Э</w:t>
      </w:r>
      <w:r w:rsidR="004E407E" w:rsidRPr="00E85031">
        <w:rPr>
          <w:b/>
          <w:sz w:val="20"/>
          <w:szCs w:val="20"/>
        </w:rPr>
        <w:t>митента из предоставленного им обеспечения</w:t>
      </w:r>
    </w:p>
    <w:p w:rsidR="006E1958" w:rsidRPr="00E85031" w:rsidRDefault="006E1958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AA33F6" w:rsidRPr="00E85031" w:rsidRDefault="00AA33F6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не указываются в ежеквартальном отчете, поскольку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4E407E" w:rsidRPr="00E85031" w:rsidRDefault="00AA33F6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2.3.4. Прочие обязательства Э</w:t>
      </w:r>
      <w:r w:rsidR="004E407E" w:rsidRPr="00E85031">
        <w:rPr>
          <w:b/>
          <w:sz w:val="20"/>
          <w:szCs w:val="20"/>
        </w:rPr>
        <w:t>митента</w:t>
      </w:r>
    </w:p>
    <w:p w:rsidR="00100EE3" w:rsidRPr="00E85031" w:rsidRDefault="00100EE3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100EE3" w:rsidRPr="00E85031" w:rsidRDefault="00100EE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Прочих обязательств, не отраженных в бухгалтерской (финансовой) отчетности, которые могут существенно отразиться на финансовом состоянии </w:t>
      </w:r>
      <w:r w:rsidR="00AA33F6" w:rsidRPr="00E85031">
        <w:rPr>
          <w:sz w:val="20"/>
          <w:szCs w:val="20"/>
        </w:rPr>
        <w:t>Э</w:t>
      </w:r>
      <w:r w:rsidRPr="00E85031">
        <w:rPr>
          <w:sz w:val="20"/>
          <w:szCs w:val="20"/>
        </w:rPr>
        <w:t>митента, его ликвидности, источниках финансирования и условиях их использования, результатах деятельности и расходов, не имеется.</w:t>
      </w:r>
    </w:p>
    <w:p w:rsidR="000179F6" w:rsidRPr="00E85031" w:rsidRDefault="000179F6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6" w:name="Par255"/>
      <w:bookmarkEnd w:id="6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2.4. Риски, связанные с приобретением размещаемых (размещенных) ценных бумаг</w:t>
      </w:r>
    </w:p>
    <w:p w:rsidR="00100EE3" w:rsidRPr="00E85031" w:rsidRDefault="00100EE3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Эмитент дает характеристику рискам, которые считает существенными, </w:t>
      </w:r>
      <w:r w:rsidR="005E6F7D" w:rsidRPr="00E85031">
        <w:rPr>
          <w:sz w:val="20"/>
          <w:szCs w:val="20"/>
        </w:rPr>
        <w:t>однако</w:t>
      </w:r>
      <w:r w:rsidRPr="00E85031">
        <w:rPr>
          <w:sz w:val="20"/>
          <w:szCs w:val="20"/>
        </w:rPr>
        <w:t xml:space="preserve"> эти риски могут быть не единственными, с которыми инвесторы могут столкнуться. Возникновение дополнительных рисков, включая риски, о которых Эмитенту в настоящий момент не известно</w:t>
      </w:r>
      <w:r w:rsidR="005E6F7D" w:rsidRPr="00E85031">
        <w:rPr>
          <w:sz w:val="20"/>
          <w:szCs w:val="20"/>
        </w:rPr>
        <w:t>,</w:t>
      </w:r>
      <w:r w:rsidRPr="00E85031">
        <w:rPr>
          <w:sz w:val="20"/>
          <w:szCs w:val="20"/>
        </w:rPr>
        <w:t xml:space="preserve"> или </w:t>
      </w:r>
      <w:r w:rsidR="005E6F7D" w:rsidRPr="00E85031">
        <w:rPr>
          <w:sz w:val="20"/>
          <w:szCs w:val="20"/>
        </w:rPr>
        <w:t xml:space="preserve">риски, </w:t>
      </w:r>
      <w:r w:rsidRPr="00E85031">
        <w:rPr>
          <w:sz w:val="20"/>
          <w:szCs w:val="20"/>
        </w:rPr>
        <w:t>которые Эмитент считает несущественными, может также привести к снижению стоимости эмиссионных ценных бумаг Эмитента.</w:t>
      </w:r>
    </w:p>
    <w:p w:rsidR="00702D4B" w:rsidRDefault="00702D4B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AC5658" w:rsidRPr="00E85031" w:rsidRDefault="00A82A5B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2.4.1. </w:t>
      </w:r>
      <w:r w:rsidR="00AC5658" w:rsidRPr="00E85031">
        <w:rPr>
          <w:b/>
          <w:i/>
          <w:sz w:val="20"/>
          <w:szCs w:val="20"/>
        </w:rPr>
        <w:t>Политика Эмитен</w:t>
      </w:r>
      <w:r w:rsidR="00A4164D" w:rsidRPr="00E85031">
        <w:rPr>
          <w:b/>
          <w:i/>
          <w:sz w:val="20"/>
          <w:szCs w:val="20"/>
        </w:rPr>
        <w:t>та в области управления рисками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Политика Эмитента в области управления рисками основана на комплексном подходе и продуманных решениях </w:t>
      </w:r>
      <w:r w:rsidR="005E6F7D" w:rsidRPr="00E85031">
        <w:rPr>
          <w:sz w:val="20"/>
          <w:szCs w:val="20"/>
        </w:rPr>
        <w:t>руководства</w:t>
      </w:r>
      <w:r w:rsidRPr="00E85031">
        <w:rPr>
          <w:sz w:val="20"/>
          <w:szCs w:val="20"/>
        </w:rPr>
        <w:t xml:space="preserve"> Эмитента.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Политика Эмитента в области управления рисками направлена на рост стоимости </w:t>
      </w:r>
      <w:r w:rsidR="005E6F7D" w:rsidRPr="00E85031">
        <w:rPr>
          <w:sz w:val="20"/>
          <w:szCs w:val="20"/>
        </w:rPr>
        <w:t xml:space="preserve">ценных бумаг Эмитента </w:t>
      </w:r>
      <w:r w:rsidRPr="00E85031">
        <w:rPr>
          <w:sz w:val="20"/>
          <w:szCs w:val="20"/>
        </w:rPr>
        <w:t xml:space="preserve">и повышение качества корпоративного управления путем идентификации рисков, анализа их существенности, разработки мер по минимизации рисков. 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AC5658" w:rsidRPr="00E85031" w:rsidRDefault="001772B2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 xml:space="preserve">2.4.2. </w:t>
      </w:r>
      <w:r w:rsidR="00AC5658" w:rsidRPr="00E85031">
        <w:rPr>
          <w:b/>
          <w:i/>
          <w:sz w:val="20"/>
          <w:szCs w:val="20"/>
        </w:rPr>
        <w:t>Отраслевые риски</w:t>
      </w:r>
      <w:r w:rsidR="004F2E50" w:rsidRPr="00E85031">
        <w:rPr>
          <w:b/>
          <w:i/>
          <w:sz w:val="20"/>
          <w:szCs w:val="20"/>
        </w:rPr>
        <w:t>, в</w:t>
      </w:r>
      <w:r w:rsidR="00AC5658" w:rsidRPr="00E85031">
        <w:rPr>
          <w:b/>
          <w:i/>
          <w:sz w:val="20"/>
          <w:szCs w:val="20"/>
        </w:rPr>
        <w:t xml:space="preserve">лияние возможного ухудшения ситуации в отрасли </w:t>
      </w:r>
      <w:r w:rsidR="00DD74C2" w:rsidRPr="00E85031">
        <w:rPr>
          <w:b/>
          <w:i/>
          <w:sz w:val="20"/>
          <w:szCs w:val="20"/>
        </w:rPr>
        <w:t xml:space="preserve">аренды коммерческой недвижимости на </w:t>
      </w:r>
      <w:r w:rsidR="00AC5658" w:rsidRPr="00E85031">
        <w:rPr>
          <w:b/>
          <w:i/>
          <w:sz w:val="20"/>
          <w:szCs w:val="20"/>
        </w:rPr>
        <w:t xml:space="preserve"> деятельность </w:t>
      </w:r>
      <w:r w:rsidR="00DD74C2" w:rsidRPr="00E85031">
        <w:rPr>
          <w:b/>
          <w:i/>
          <w:sz w:val="20"/>
          <w:szCs w:val="20"/>
        </w:rPr>
        <w:t xml:space="preserve">Эмитента </w:t>
      </w:r>
      <w:r w:rsidR="00AC5658" w:rsidRPr="00E85031">
        <w:rPr>
          <w:b/>
          <w:i/>
          <w:sz w:val="20"/>
          <w:szCs w:val="20"/>
        </w:rPr>
        <w:t>и исполнение обязательств по ценным бумагам. Наиболее значимые, по мнению Эмитента, возможные изменения в отрасли (отдельно на внутреннем и внешнем рынках), а также предполагаемые действия Эмитента в этом случае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Внутренний рынок: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Доходы Эмитента, движение денежных средств и прибыльность во многом зависят от платежеспособности контрагентов</w:t>
      </w:r>
      <w:r w:rsidR="00DE1FBD" w:rsidRPr="00E85031">
        <w:rPr>
          <w:sz w:val="20"/>
          <w:szCs w:val="20"/>
        </w:rPr>
        <w:t xml:space="preserve"> (арендаторов)</w:t>
      </w:r>
      <w:r w:rsidRPr="00E85031">
        <w:rPr>
          <w:sz w:val="20"/>
          <w:szCs w:val="20"/>
        </w:rPr>
        <w:t xml:space="preserve"> и показателей спроса. В целом, платежеспособность контрагентов </w:t>
      </w:r>
      <w:r w:rsidR="008054DE" w:rsidRPr="00E85031">
        <w:rPr>
          <w:sz w:val="20"/>
          <w:szCs w:val="20"/>
        </w:rPr>
        <w:t xml:space="preserve">(арендаторов) </w:t>
      </w:r>
      <w:r w:rsidRPr="00E85031">
        <w:rPr>
          <w:sz w:val="20"/>
          <w:szCs w:val="20"/>
        </w:rPr>
        <w:t>является следствием динамики целого ряда факторов, которые находятся и будут находиться вне контроля Эмитента.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Проведенные в Российской Федерации за последние годы реформы, в том числе в области налогообложения, а также благоприятно сложившаяся экономическая конъюнктура способствовали определенному по</w:t>
      </w:r>
      <w:r w:rsidR="00C4024B" w:rsidRPr="00E85031">
        <w:rPr>
          <w:sz w:val="20"/>
          <w:szCs w:val="20"/>
        </w:rPr>
        <w:t>вышению благосостояния</w:t>
      </w:r>
      <w:r w:rsidRPr="00E85031">
        <w:rPr>
          <w:sz w:val="20"/>
          <w:szCs w:val="20"/>
        </w:rPr>
        <w:t xml:space="preserve">. </w:t>
      </w:r>
      <w:r w:rsidR="00C4024B" w:rsidRPr="00E85031">
        <w:rPr>
          <w:sz w:val="20"/>
          <w:szCs w:val="20"/>
        </w:rPr>
        <w:t>Однако у</w:t>
      </w:r>
      <w:r w:rsidRPr="00E85031">
        <w:rPr>
          <w:sz w:val="20"/>
          <w:szCs w:val="20"/>
        </w:rPr>
        <w:t>худшение внешнеэкономического фона</w:t>
      </w:r>
      <w:r w:rsidR="008054DE" w:rsidRPr="00E85031">
        <w:rPr>
          <w:sz w:val="20"/>
          <w:szCs w:val="20"/>
        </w:rPr>
        <w:t xml:space="preserve"> </w:t>
      </w:r>
      <w:r w:rsidRPr="00E85031">
        <w:rPr>
          <w:sz w:val="20"/>
          <w:szCs w:val="20"/>
        </w:rPr>
        <w:t xml:space="preserve">может негативно сказаться на уровне платежеспособности </w:t>
      </w:r>
      <w:r w:rsidR="00C4024B" w:rsidRPr="00E85031">
        <w:rPr>
          <w:sz w:val="20"/>
          <w:szCs w:val="20"/>
        </w:rPr>
        <w:t>контрагентов</w:t>
      </w:r>
      <w:r w:rsidR="008054DE" w:rsidRPr="00E85031">
        <w:rPr>
          <w:sz w:val="20"/>
          <w:szCs w:val="20"/>
        </w:rPr>
        <w:t xml:space="preserve"> (арендаторов)</w:t>
      </w:r>
      <w:r w:rsidRPr="00E85031">
        <w:rPr>
          <w:sz w:val="20"/>
          <w:szCs w:val="20"/>
        </w:rPr>
        <w:t xml:space="preserve">. Как и большинство российских </w:t>
      </w:r>
      <w:r w:rsidR="00C4024B" w:rsidRPr="00E85031">
        <w:rPr>
          <w:sz w:val="20"/>
          <w:szCs w:val="20"/>
        </w:rPr>
        <w:t>организаций,</w:t>
      </w:r>
      <w:r w:rsidRPr="00E85031">
        <w:rPr>
          <w:sz w:val="20"/>
          <w:szCs w:val="20"/>
        </w:rPr>
        <w:t xml:space="preserve"> Эмитент подвержен риску снижения платежеспособности </w:t>
      </w:r>
      <w:r w:rsidR="00C4024B" w:rsidRPr="00E85031">
        <w:rPr>
          <w:sz w:val="20"/>
          <w:szCs w:val="20"/>
        </w:rPr>
        <w:t>контрагентов</w:t>
      </w:r>
      <w:r w:rsidR="008054DE" w:rsidRPr="00E85031">
        <w:rPr>
          <w:sz w:val="20"/>
          <w:szCs w:val="20"/>
        </w:rPr>
        <w:t xml:space="preserve"> (арендаторов)</w:t>
      </w:r>
      <w:r w:rsidRPr="00E85031">
        <w:rPr>
          <w:sz w:val="20"/>
          <w:szCs w:val="20"/>
        </w:rPr>
        <w:t>.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lastRenderedPageBreak/>
        <w:t xml:space="preserve">Кроме того, продолжающаяся в настоящий момент практика внесения изменений в налоговое законодательство может повлиять на деятельность </w:t>
      </w:r>
      <w:r w:rsidR="00C4024B" w:rsidRPr="00E85031">
        <w:rPr>
          <w:sz w:val="20"/>
          <w:szCs w:val="20"/>
        </w:rPr>
        <w:t>Эмитента</w:t>
      </w:r>
      <w:r w:rsidRPr="00E85031">
        <w:rPr>
          <w:sz w:val="20"/>
          <w:szCs w:val="20"/>
        </w:rPr>
        <w:t xml:space="preserve"> как позитивно, так и негативно.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В случае возникновения изменений в отрасли и реализации перечисленных рисков, Эмитент предполагает действовать в зависимости от сложившейся макроэкономической и отраслевой ситуации в строгом с</w:t>
      </w:r>
      <w:r w:rsidR="008054DE" w:rsidRPr="00E85031">
        <w:rPr>
          <w:sz w:val="20"/>
          <w:szCs w:val="20"/>
        </w:rPr>
        <w:t>оответствии с законодательством Российской Федерации.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Внешний рынок: </w:t>
      </w:r>
    </w:p>
    <w:p w:rsidR="00AC5658" w:rsidRPr="00E85031" w:rsidRDefault="00C4024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Эмитент не осуществляет деятельность в иных странах, помимо Российской Федерации, в связи с чем отраслевые риски на внешнем рынке представляются для Эмитента несущественными</w:t>
      </w:r>
      <w:r w:rsidR="00AC5658" w:rsidRPr="00E85031">
        <w:rPr>
          <w:sz w:val="20"/>
          <w:szCs w:val="20"/>
        </w:rPr>
        <w:t xml:space="preserve">. </w:t>
      </w:r>
    </w:p>
    <w:p w:rsidR="00AC5658" w:rsidRPr="00E85031" w:rsidRDefault="00AC5658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AC5658" w:rsidRPr="00E85031" w:rsidRDefault="001772B2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2.4.3. </w:t>
      </w:r>
      <w:r w:rsidR="00AC5658" w:rsidRPr="00E85031">
        <w:rPr>
          <w:b/>
          <w:i/>
          <w:sz w:val="20"/>
          <w:szCs w:val="20"/>
        </w:rPr>
        <w:t>Риски, связанные с возможным изменением цен на сырье, услуги, используемые Эмитентом в своей деятельности (отдельно на внутреннем и внешнем рынках), и их влияние на деятельность Эмитента и исполнение</w:t>
      </w:r>
      <w:r w:rsidRPr="00E85031">
        <w:rPr>
          <w:b/>
          <w:i/>
          <w:sz w:val="20"/>
          <w:szCs w:val="20"/>
        </w:rPr>
        <w:t xml:space="preserve"> обязательств по ценным бумагам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Внутренний рынок:</w:t>
      </w:r>
    </w:p>
    <w:p w:rsidR="00C4024B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Риски, связанные с </w:t>
      </w:r>
      <w:r w:rsidR="001714CE" w:rsidRPr="00E85031">
        <w:rPr>
          <w:sz w:val="20"/>
          <w:szCs w:val="20"/>
        </w:rPr>
        <w:t xml:space="preserve">падением спроса на аренду коммерческой недвижимости, </w:t>
      </w:r>
      <w:r w:rsidR="008054DE" w:rsidRPr="00E85031">
        <w:rPr>
          <w:sz w:val="20"/>
          <w:szCs w:val="20"/>
        </w:rPr>
        <w:t>м</w:t>
      </w:r>
      <w:r w:rsidRPr="00E85031">
        <w:rPr>
          <w:sz w:val="20"/>
          <w:szCs w:val="20"/>
        </w:rPr>
        <w:t xml:space="preserve">огут негативно повлиять на результаты финансово-хозяйственной деятельности Эмитента. </w:t>
      </w:r>
      <w:r w:rsidR="00C4024B" w:rsidRPr="00E85031">
        <w:rPr>
          <w:sz w:val="20"/>
          <w:szCs w:val="20"/>
        </w:rPr>
        <w:t>Возрастающая конкуренция и обусловленное кризисом ухудшение экономической ситуации могут привести к более низким ежемесячным доходам, что может оказать отрицательное влияние на результаты деятельности Эмитента. Значительный рост цен на закупаем</w:t>
      </w:r>
      <w:r w:rsidR="001714CE" w:rsidRPr="00E85031">
        <w:rPr>
          <w:sz w:val="20"/>
          <w:szCs w:val="20"/>
        </w:rPr>
        <w:t>ые</w:t>
      </w:r>
      <w:r w:rsidR="00C4024B" w:rsidRPr="00E85031">
        <w:rPr>
          <w:sz w:val="20"/>
          <w:szCs w:val="20"/>
        </w:rPr>
        <w:t xml:space="preserve"> </w:t>
      </w:r>
      <w:r w:rsidR="001714CE" w:rsidRPr="00E85031">
        <w:rPr>
          <w:sz w:val="20"/>
          <w:szCs w:val="20"/>
        </w:rPr>
        <w:t>материалы</w:t>
      </w:r>
      <w:r w:rsidR="00C4024B" w:rsidRPr="00E85031">
        <w:rPr>
          <w:sz w:val="20"/>
          <w:szCs w:val="20"/>
        </w:rPr>
        <w:t xml:space="preserve"> и услуги на внутреннем рынке может привести к увеличению расходов на основную деятельность Эмитента.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В то же время следует отметить, что изменение цен на услуги поставщиков</w:t>
      </w:r>
      <w:r w:rsidR="00C4024B" w:rsidRPr="00E85031">
        <w:rPr>
          <w:sz w:val="20"/>
          <w:szCs w:val="20"/>
        </w:rPr>
        <w:t xml:space="preserve"> </w:t>
      </w:r>
      <w:r w:rsidRPr="00E85031">
        <w:rPr>
          <w:sz w:val="20"/>
          <w:szCs w:val="20"/>
        </w:rPr>
        <w:t xml:space="preserve">находится в прямой зависимости от общего уровня инфляции в Российской Федерации. Регулирование уровня инфляции в стране является одним из приоритетов денежно-кредитной политики Правительства Российской Федерации и Центрального Банка России, что позволяет рассчитывать на стабильность и предсказуемость действий властей в этой области. 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Внешний рынок: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Импортное оборудование и материалы </w:t>
      </w:r>
      <w:r w:rsidR="00C4024B" w:rsidRPr="00E85031">
        <w:rPr>
          <w:sz w:val="20"/>
          <w:szCs w:val="20"/>
        </w:rPr>
        <w:t xml:space="preserve">не </w:t>
      </w:r>
      <w:r w:rsidRPr="00E85031">
        <w:rPr>
          <w:sz w:val="20"/>
          <w:szCs w:val="20"/>
        </w:rPr>
        <w:t xml:space="preserve">занимают значительную долю в закупках </w:t>
      </w:r>
      <w:r w:rsidR="00C4024B" w:rsidRPr="00E85031">
        <w:rPr>
          <w:sz w:val="20"/>
          <w:szCs w:val="20"/>
        </w:rPr>
        <w:t>Эмитента</w:t>
      </w:r>
      <w:r w:rsidRPr="00E85031">
        <w:rPr>
          <w:sz w:val="20"/>
          <w:szCs w:val="20"/>
        </w:rPr>
        <w:t xml:space="preserve">, что делает </w:t>
      </w:r>
      <w:r w:rsidR="00C4024B" w:rsidRPr="00E85031">
        <w:rPr>
          <w:sz w:val="20"/>
          <w:szCs w:val="20"/>
        </w:rPr>
        <w:t>Эмитента независимым</w:t>
      </w:r>
      <w:r w:rsidRPr="00E85031">
        <w:rPr>
          <w:sz w:val="20"/>
          <w:szCs w:val="20"/>
        </w:rPr>
        <w:t xml:space="preserve"> от возможных изменений цен на оборудование и услуги, используемые на внешнем рынке.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Значительное снижение цен на услуги </w:t>
      </w:r>
      <w:r w:rsidR="004126C3" w:rsidRPr="00E85031">
        <w:rPr>
          <w:sz w:val="20"/>
          <w:szCs w:val="20"/>
        </w:rPr>
        <w:t>Эмитента</w:t>
      </w:r>
      <w:r w:rsidRPr="00E85031">
        <w:rPr>
          <w:sz w:val="20"/>
          <w:szCs w:val="20"/>
        </w:rPr>
        <w:t xml:space="preserve"> может привести к сокращению генерируемых денежных потоков и затруднить исполнение </w:t>
      </w:r>
      <w:r w:rsidR="004126C3" w:rsidRPr="00E85031">
        <w:rPr>
          <w:sz w:val="20"/>
          <w:szCs w:val="20"/>
        </w:rPr>
        <w:t>Эмитентом</w:t>
      </w:r>
      <w:r w:rsidRPr="00E85031">
        <w:rPr>
          <w:sz w:val="20"/>
          <w:szCs w:val="20"/>
        </w:rPr>
        <w:t xml:space="preserve"> своих обязательств по ценным бумагам.</w:t>
      </w:r>
    </w:p>
    <w:p w:rsidR="004126C3" w:rsidRPr="00E85031" w:rsidRDefault="004126C3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2.4.</w:t>
      </w:r>
      <w:r w:rsidR="001772B2" w:rsidRPr="00E85031">
        <w:rPr>
          <w:b/>
          <w:i/>
          <w:sz w:val="20"/>
          <w:szCs w:val="20"/>
        </w:rPr>
        <w:t>4</w:t>
      </w:r>
      <w:r w:rsidRPr="00E85031">
        <w:rPr>
          <w:b/>
          <w:i/>
          <w:sz w:val="20"/>
          <w:szCs w:val="20"/>
        </w:rPr>
        <w:t>. Риски, связанные с политической и экономической ситуацией в стране (странах) и регионе, в которых Эмитент зарегистрирован в качестве налогоплательщика и/или осуществляет основную деятельность при условии, что основная деятельность Эмитента в такой стране (регионе) приносит 10 и более процентов доходов за послед</w:t>
      </w:r>
      <w:r w:rsidR="004F2E50" w:rsidRPr="00E85031">
        <w:rPr>
          <w:b/>
          <w:i/>
          <w:sz w:val="20"/>
          <w:szCs w:val="20"/>
        </w:rPr>
        <w:t>ний завершенный отчетный период</w:t>
      </w:r>
    </w:p>
    <w:p w:rsidR="004126C3" w:rsidRPr="00E85031" w:rsidRDefault="004126C3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Эмитент осуществляет деятельность на территории Российской Федерации.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Политическая </w:t>
      </w:r>
      <w:r w:rsidR="004126C3" w:rsidRPr="00E85031">
        <w:rPr>
          <w:sz w:val="20"/>
          <w:szCs w:val="20"/>
        </w:rPr>
        <w:t xml:space="preserve">и экономическая ситуация в Российской Федерации, </w:t>
      </w:r>
      <w:r w:rsidRPr="00E85031">
        <w:rPr>
          <w:sz w:val="20"/>
          <w:szCs w:val="20"/>
        </w:rPr>
        <w:t xml:space="preserve">военные конфликты, введение чрезвычайного положения, забастовки, стихийные бедствия могут привести к ухудшению положения всей национальной экономики и тем самым привести к ухудшению финансового положения Эмитента и негативно сказаться на возможности Эмитента своевременно и в полном объеме производить платежи по ценным бумагам Эмитента. 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Дальнейшему социально-экономическому развитию Российской Федерации могут препятствовать негативные факторы, связанные с экономическими санкциями, введенными против Российской Федерации, и ухудшением международных отношений Российской Федерации с другими странами, вызванным различной позицией по украинскому вопросу, недостаточным развитием рынка капитала, преимущественно односторонним развитием экономики, демографией и др.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Сохранение негативных тенденций в мировой экономике может привести к ухудшению экономической конъюнктуры и негативно сказаться на деятельности Эмитента. Кроме того, снижение курса рубля в результате нового ухудшения мировой экономической конъюнктуры может привести к снижению денежных потоков </w:t>
      </w:r>
      <w:r w:rsidR="004126C3" w:rsidRPr="00E85031">
        <w:rPr>
          <w:sz w:val="20"/>
          <w:szCs w:val="20"/>
        </w:rPr>
        <w:t>Эмитента</w:t>
      </w:r>
      <w:r w:rsidRPr="00E85031">
        <w:rPr>
          <w:sz w:val="20"/>
          <w:szCs w:val="20"/>
        </w:rPr>
        <w:t xml:space="preserve"> в долларовом исчислении. 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Все вышеуказанные риски находятся вне сферы влияния </w:t>
      </w:r>
      <w:r w:rsidR="004126C3" w:rsidRPr="00E85031">
        <w:rPr>
          <w:sz w:val="20"/>
          <w:szCs w:val="20"/>
        </w:rPr>
        <w:t>Эмитента</w:t>
      </w:r>
      <w:r w:rsidRPr="00E85031">
        <w:rPr>
          <w:sz w:val="20"/>
          <w:szCs w:val="20"/>
        </w:rPr>
        <w:t xml:space="preserve">, однако </w:t>
      </w:r>
      <w:r w:rsidR="004126C3" w:rsidRPr="00E85031">
        <w:rPr>
          <w:sz w:val="20"/>
          <w:szCs w:val="20"/>
        </w:rPr>
        <w:t>Эмитент</w:t>
      </w:r>
      <w:r w:rsidRPr="00E85031">
        <w:rPr>
          <w:sz w:val="20"/>
          <w:szCs w:val="20"/>
        </w:rPr>
        <w:t xml:space="preserve"> будет делать все необходимое для ограничения воздействия этих рисков на е</w:t>
      </w:r>
      <w:r w:rsidR="004126C3" w:rsidRPr="00E85031">
        <w:rPr>
          <w:sz w:val="20"/>
          <w:szCs w:val="20"/>
        </w:rPr>
        <w:t>го</w:t>
      </w:r>
      <w:r w:rsidRPr="00E85031">
        <w:rPr>
          <w:sz w:val="20"/>
          <w:szCs w:val="20"/>
        </w:rPr>
        <w:t xml:space="preserve"> деятельность.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Место нахождения </w:t>
      </w:r>
      <w:r w:rsidR="004126C3" w:rsidRPr="00E85031">
        <w:rPr>
          <w:sz w:val="20"/>
          <w:szCs w:val="20"/>
        </w:rPr>
        <w:t>Эмитента</w:t>
      </w:r>
      <w:r w:rsidRPr="00E85031">
        <w:rPr>
          <w:sz w:val="20"/>
          <w:szCs w:val="20"/>
        </w:rPr>
        <w:t xml:space="preserve"> – г. Москва.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В настоящее время </w:t>
      </w:r>
      <w:r w:rsidR="004126C3" w:rsidRPr="00E85031">
        <w:rPr>
          <w:sz w:val="20"/>
          <w:szCs w:val="20"/>
        </w:rPr>
        <w:t>м</w:t>
      </w:r>
      <w:r w:rsidRPr="00E85031">
        <w:rPr>
          <w:sz w:val="20"/>
          <w:szCs w:val="20"/>
        </w:rPr>
        <w:t xml:space="preserve">осковский регион является финансовым центром и местом сосредоточения российских и зарубежных финансовых институтов, что является положительным фактором для развития деятельности </w:t>
      </w:r>
      <w:r w:rsidR="004126C3" w:rsidRPr="00E85031">
        <w:rPr>
          <w:sz w:val="20"/>
          <w:szCs w:val="20"/>
        </w:rPr>
        <w:t>Эмитента</w:t>
      </w:r>
      <w:r w:rsidRPr="00E85031">
        <w:rPr>
          <w:sz w:val="20"/>
          <w:szCs w:val="20"/>
        </w:rPr>
        <w:t xml:space="preserve">. Московский регион относится к наиболее перспективным регионам с растущей экономикой. 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Эмитент оценивает политическую ситуацию в Российской Федерации </w:t>
      </w:r>
      <w:r w:rsidR="004126C3" w:rsidRPr="00E85031">
        <w:rPr>
          <w:sz w:val="20"/>
          <w:szCs w:val="20"/>
        </w:rPr>
        <w:t xml:space="preserve">в целом </w:t>
      </w:r>
      <w:r w:rsidR="004F2E50" w:rsidRPr="00E85031">
        <w:rPr>
          <w:sz w:val="20"/>
          <w:szCs w:val="20"/>
        </w:rPr>
        <w:t xml:space="preserve">и в г. Москве в частности </w:t>
      </w:r>
      <w:r w:rsidRPr="00E85031">
        <w:rPr>
          <w:sz w:val="20"/>
          <w:szCs w:val="20"/>
        </w:rPr>
        <w:t xml:space="preserve">как стабильную и рассчитывает на сохранение такой ситуации при положительных тенденциях в развитии экономики и политической системы. 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В целом указанные в настоящем разделе риски экономического</w:t>
      </w:r>
      <w:r w:rsidR="004F2E50" w:rsidRPr="00E85031">
        <w:rPr>
          <w:sz w:val="20"/>
          <w:szCs w:val="20"/>
        </w:rPr>
        <w:t xml:space="preserve"> и</w:t>
      </w:r>
      <w:r w:rsidRPr="00E85031">
        <w:rPr>
          <w:sz w:val="20"/>
          <w:szCs w:val="20"/>
        </w:rPr>
        <w:t xml:space="preserve"> политического характера ввиду глобальности их масштаба находятся вне контроля Эмитента. Эмитент обладает определенным уровнем финансовой стабильности, чтобы преодолевать краткосрочные негативные экономические изменения в стране. 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Определение предполагаемых действий Эмитента при наступлении какого-либо из перечисленных факторов риска не представляется возможным ввиду </w:t>
      </w:r>
      <w:proofErr w:type="spellStart"/>
      <w:r w:rsidRPr="00E85031">
        <w:rPr>
          <w:sz w:val="20"/>
          <w:szCs w:val="20"/>
        </w:rPr>
        <w:t>многовариантности</w:t>
      </w:r>
      <w:proofErr w:type="spellEnd"/>
      <w:r w:rsidRPr="00E85031">
        <w:rPr>
          <w:sz w:val="20"/>
          <w:szCs w:val="20"/>
        </w:rPr>
        <w:t xml:space="preserve"> потенциально возможных событий. Параметры проводимых мероприятий будут зависеть от особенностей создавшейся ситуации в каждом конкретном случае. Эмитент не может гарантировать, что действия, направленные на преодоление возникших негативных изменений, смогут привести к исправлению ситуации, поскольку описанные факторы находятся вне его контроля. </w:t>
      </w:r>
    </w:p>
    <w:p w:rsidR="00D33B9C" w:rsidRPr="00E85031" w:rsidRDefault="00D33B9C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AC5658" w:rsidRPr="00E85031" w:rsidRDefault="004F2E50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lastRenderedPageBreak/>
        <w:t>2.4.5.</w:t>
      </w:r>
      <w:r w:rsidRPr="00E85031">
        <w:rPr>
          <w:sz w:val="20"/>
          <w:szCs w:val="20"/>
        </w:rPr>
        <w:t> </w:t>
      </w:r>
      <w:r w:rsidR="00AC5658" w:rsidRPr="00E85031">
        <w:rPr>
          <w:b/>
          <w:i/>
          <w:sz w:val="20"/>
          <w:szCs w:val="20"/>
        </w:rPr>
        <w:t>Риски, связанные с возможными военными конфликтами, введением чрезвычайного положения и забастовками в стране (странах) и регионе, в которых Эмитент зарегистрирован в качестве налогоплательщика и/или осу</w:t>
      </w:r>
      <w:r w:rsidRPr="00E85031">
        <w:rPr>
          <w:b/>
          <w:i/>
          <w:sz w:val="20"/>
          <w:szCs w:val="20"/>
        </w:rPr>
        <w:t>ществляет основную деятельность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Военные конфликты, введение чрезвычайного положения, забастовки, стихийные бедствия могут привести к ухудшению положения всей национальной экономики и тем самым привести к ухудшению финансового положения Эмитента. 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AC5658" w:rsidRPr="00E85031" w:rsidRDefault="004F2E50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2.4.6. </w:t>
      </w:r>
      <w:r w:rsidR="00AC5658" w:rsidRPr="00E85031">
        <w:rPr>
          <w:b/>
          <w:i/>
          <w:sz w:val="20"/>
          <w:szCs w:val="20"/>
        </w:rPr>
        <w:t>Риски, связанные с географическими особенностями страны (стран) и региона, в которых Эмитент зарегистрирован в качестве налогоплательщика и/или осуществляет основную деятельность, в том числе с повышенной опасностью стихийных бедствий, возможным прекращением транспортного сообщения в связи с удаленностью и/или тру</w:t>
      </w:r>
      <w:r w:rsidRPr="00E85031">
        <w:rPr>
          <w:b/>
          <w:i/>
          <w:sz w:val="20"/>
          <w:szCs w:val="20"/>
        </w:rPr>
        <w:t>днодоступностью и тому подобным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Поскольку Эмитент зарегистрирован в качестве налогоплательщика в </w:t>
      </w:r>
      <w:proofErr w:type="spellStart"/>
      <w:r w:rsidRPr="00E85031">
        <w:rPr>
          <w:sz w:val="20"/>
          <w:szCs w:val="20"/>
        </w:rPr>
        <w:t>сейсмологически</w:t>
      </w:r>
      <w:proofErr w:type="spellEnd"/>
      <w:r w:rsidRPr="00E85031">
        <w:rPr>
          <w:sz w:val="20"/>
          <w:szCs w:val="20"/>
        </w:rPr>
        <w:t xml:space="preserve"> благоприятном регионе (г. Москва) с хорошо налаженной инфраструктурой, то, риски, связанные с географическими особенностями региона, в том числе повышенная опасность стихийных бедствий, возможное прекращение транспортного сообщения в связи с удаленностью и труднодоступностью, оцениваются как минимальные. </w:t>
      </w:r>
    </w:p>
    <w:p w:rsidR="00D33B9C" w:rsidRPr="00E85031" w:rsidRDefault="00D33B9C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2.4.</w:t>
      </w:r>
      <w:r w:rsidR="004F2E50" w:rsidRPr="00E85031">
        <w:rPr>
          <w:b/>
          <w:i/>
          <w:sz w:val="20"/>
          <w:szCs w:val="20"/>
        </w:rPr>
        <w:t>7</w:t>
      </w:r>
      <w:r w:rsidRPr="00E85031">
        <w:rPr>
          <w:b/>
          <w:i/>
          <w:sz w:val="20"/>
          <w:szCs w:val="20"/>
        </w:rPr>
        <w:t>. Подверженность Эмитента рискам, связанным с изменением процентных ставок, курса обмена иностранных валют, в связи с деятельностью Эмитента либо в связи с хеджированием, осуществляемым Эмитентом в целях снижения неблагоприятных последствий влияния вышеуказанных рисков. Подверженность финансового состояния Эмитента, его ликвидности, источников финансирования, результатов деятельности и тому подобного изменению в</w:t>
      </w:r>
      <w:r w:rsidR="004F2E50" w:rsidRPr="00E85031">
        <w:rPr>
          <w:b/>
          <w:i/>
          <w:sz w:val="20"/>
          <w:szCs w:val="20"/>
        </w:rPr>
        <w:t>алютного курса (валютные риски)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Эмитент в целом подвержен различным финансовым рискам, среди которых можно выделить валютные, инфляционные риски, риски изменения процентных ставок</w:t>
      </w:r>
      <w:r w:rsidR="004F2E50" w:rsidRPr="00E85031">
        <w:rPr>
          <w:sz w:val="20"/>
          <w:szCs w:val="20"/>
        </w:rPr>
        <w:t>. Р</w:t>
      </w:r>
      <w:r w:rsidR="00BF772E" w:rsidRPr="00E85031">
        <w:rPr>
          <w:sz w:val="20"/>
          <w:szCs w:val="20"/>
        </w:rPr>
        <w:t xml:space="preserve">еализация указанных рисков может негативно отразиться на финансовых результатах деятельности Эмитента. </w:t>
      </w:r>
      <w:r w:rsidRPr="00E85031">
        <w:rPr>
          <w:sz w:val="20"/>
          <w:szCs w:val="20"/>
        </w:rPr>
        <w:t xml:space="preserve">Вероятность </w:t>
      </w:r>
      <w:r w:rsidR="004F2E50" w:rsidRPr="00E85031">
        <w:rPr>
          <w:sz w:val="20"/>
          <w:szCs w:val="20"/>
        </w:rPr>
        <w:t>наступления указанных рисков и</w:t>
      </w:r>
      <w:r w:rsidRPr="00E85031">
        <w:rPr>
          <w:sz w:val="20"/>
          <w:szCs w:val="20"/>
        </w:rPr>
        <w:t xml:space="preserve"> степень </w:t>
      </w:r>
      <w:r w:rsidR="004F2E50" w:rsidRPr="00E85031">
        <w:rPr>
          <w:sz w:val="20"/>
          <w:szCs w:val="20"/>
        </w:rPr>
        <w:t xml:space="preserve">их </w:t>
      </w:r>
      <w:r w:rsidRPr="00E85031">
        <w:rPr>
          <w:sz w:val="20"/>
          <w:szCs w:val="20"/>
        </w:rPr>
        <w:t xml:space="preserve">влияния на результаты финансово-хозяйственной деятельности </w:t>
      </w:r>
      <w:r w:rsidR="004F2E50" w:rsidRPr="00E85031">
        <w:rPr>
          <w:sz w:val="20"/>
          <w:szCs w:val="20"/>
        </w:rPr>
        <w:t xml:space="preserve">Эмитента </w:t>
      </w:r>
      <w:r w:rsidRPr="00E85031">
        <w:rPr>
          <w:sz w:val="20"/>
          <w:szCs w:val="20"/>
        </w:rPr>
        <w:t>постоянно оцениваются Эмитентом и учитываются при разработке планов развития.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Для российской экономики характерна высокая инфляция. За 3 месяца 2015 года инфляция составила 7,4</w:t>
      </w:r>
      <w:r w:rsidR="004F2E50" w:rsidRPr="00E85031">
        <w:rPr>
          <w:sz w:val="20"/>
          <w:szCs w:val="20"/>
        </w:rPr>
        <w:t> </w:t>
      </w:r>
      <w:r w:rsidRPr="00E85031">
        <w:rPr>
          <w:sz w:val="20"/>
          <w:szCs w:val="20"/>
        </w:rPr>
        <w:t>%, что на 5,1 п.</w:t>
      </w:r>
      <w:r w:rsidR="004F2E50" w:rsidRPr="00E85031">
        <w:rPr>
          <w:sz w:val="20"/>
          <w:szCs w:val="20"/>
        </w:rPr>
        <w:t xml:space="preserve"> </w:t>
      </w:r>
      <w:r w:rsidRPr="00E85031">
        <w:rPr>
          <w:sz w:val="20"/>
          <w:szCs w:val="20"/>
        </w:rPr>
        <w:t xml:space="preserve">п. больше, чем за аналогичный период прошлого года. Тем не менее, не исключена возможность, что неспособность поднять цены соразмерно уровню инфляции может оказать негативное влияние на результаты деятельности Эмитента. 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Повышение темпов инфляции в России может привести к увеличению издержек </w:t>
      </w:r>
      <w:r w:rsidR="00EB77DB" w:rsidRPr="00E85031">
        <w:rPr>
          <w:sz w:val="20"/>
          <w:szCs w:val="20"/>
        </w:rPr>
        <w:t>Эмитента</w:t>
      </w:r>
      <w:r w:rsidRPr="00E85031">
        <w:rPr>
          <w:sz w:val="20"/>
          <w:szCs w:val="20"/>
        </w:rPr>
        <w:t xml:space="preserve"> и снижению операционной маржи.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В случае увеличения уровня инфляции и/или процентных ставок и/или увеличения валютного курса, а следовательно</w:t>
      </w:r>
      <w:r w:rsidR="004F2E50" w:rsidRPr="00E85031">
        <w:rPr>
          <w:sz w:val="20"/>
          <w:szCs w:val="20"/>
        </w:rPr>
        <w:t>,</w:t>
      </w:r>
      <w:r w:rsidRPr="00E85031">
        <w:rPr>
          <w:sz w:val="20"/>
          <w:szCs w:val="20"/>
        </w:rPr>
        <w:t xml:space="preserve"> издержек, Эмитент может сократить переменные затраты по оплате труд</w:t>
      </w:r>
      <w:r w:rsidR="004F2E50" w:rsidRPr="00E85031">
        <w:rPr>
          <w:sz w:val="20"/>
          <w:szCs w:val="20"/>
        </w:rPr>
        <w:t>а персонала</w:t>
      </w:r>
      <w:r w:rsidRPr="00E85031">
        <w:rPr>
          <w:sz w:val="20"/>
          <w:szCs w:val="20"/>
        </w:rPr>
        <w:t>, а также часть постоянных затрат.</w:t>
      </w:r>
    </w:p>
    <w:p w:rsidR="004F2E50" w:rsidRPr="00E85031" w:rsidRDefault="004F2E50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Руководство Эмитента предпринимает необходимые действия для снижения влияния указанных рисков на деятельность Эмитента.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Наиболее подвержены изменению в результате влияния указанных финансовых рисков такие показатели финансовой отчетности Эмитента, как: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- чистая прибыль;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- выручка;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- себестоимость;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- дебиторская задолженность.</w:t>
      </w:r>
    </w:p>
    <w:p w:rsidR="00AC5658" w:rsidRPr="00E85031" w:rsidRDefault="004F2E50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Вероятность</w:t>
      </w:r>
      <w:r w:rsidR="00AC5658" w:rsidRPr="00E85031">
        <w:rPr>
          <w:sz w:val="20"/>
          <w:szCs w:val="20"/>
        </w:rPr>
        <w:t xml:space="preserve"> возникновения</w:t>
      </w:r>
      <w:r w:rsidRPr="00E85031">
        <w:rPr>
          <w:sz w:val="20"/>
          <w:szCs w:val="20"/>
        </w:rPr>
        <w:t xml:space="preserve"> рисков</w:t>
      </w:r>
      <w:r w:rsidR="00AC5658" w:rsidRPr="00E85031">
        <w:rPr>
          <w:sz w:val="20"/>
          <w:szCs w:val="20"/>
        </w:rPr>
        <w:t xml:space="preserve"> и характер изменени</w:t>
      </w:r>
      <w:r w:rsidRPr="00E85031">
        <w:rPr>
          <w:sz w:val="20"/>
          <w:szCs w:val="20"/>
        </w:rPr>
        <w:t>й</w:t>
      </w:r>
      <w:r w:rsidR="00AC5658" w:rsidRPr="00E85031">
        <w:rPr>
          <w:sz w:val="20"/>
          <w:szCs w:val="20"/>
        </w:rPr>
        <w:t xml:space="preserve"> в отчетности:</w:t>
      </w:r>
    </w:p>
    <w:p w:rsidR="00AC5658" w:rsidRPr="00E85031" w:rsidRDefault="004F2E50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- в</w:t>
      </w:r>
      <w:r w:rsidR="00AC5658" w:rsidRPr="00E85031">
        <w:rPr>
          <w:sz w:val="20"/>
          <w:szCs w:val="20"/>
        </w:rPr>
        <w:t>алютный риск (риск девальвации курса рубля по отношению к евро и доллару США)</w:t>
      </w:r>
      <w:r w:rsidRPr="00E85031">
        <w:rPr>
          <w:sz w:val="20"/>
          <w:szCs w:val="20"/>
        </w:rPr>
        <w:t>: в</w:t>
      </w:r>
      <w:r w:rsidR="00AC5658" w:rsidRPr="00E85031">
        <w:rPr>
          <w:sz w:val="20"/>
          <w:szCs w:val="20"/>
        </w:rPr>
        <w:t xml:space="preserve">ероятность возникновения </w:t>
      </w:r>
      <w:r w:rsidRPr="00E85031">
        <w:rPr>
          <w:sz w:val="20"/>
          <w:szCs w:val="20"/>
        </w:rPr>
        <w:t xml:space="preserve">расценивается как </w:t>
      </w:r>
      <w:r w:rsidR="00D27EC1" w:rsidRPr="00E85031">
        <w:rPr>
          <w:sz w:val="20"/>
          <w:szCs w:val="20"/>
        </w:rPr>
        <w:t>низкая</w:t>
      </w:r>
      <w:r w:rsidRPr="00E85031">
        <w:rPr>
          <w:sz w:val="20"/>
          <w:szCs w:val="20"/>
        </w:rPr>
        <w:t>, поскольку Эмитент</w:t>
      </w:r>
      <w:r w:rsidR="00D27EC1" w:rsidRPr="00E85031">
        <w:rPr>
          <w:sz w:val="20"/>
          <w:szCs w:val="20"/>
        </w:rPr>
        <w:t xml:space="preserve"> редко </w:t>
      </w:r>
      <w:r w:rsidRPr="00E85031">
        <w:rPr>
          <w:sz w:val="20"/>
          <w:szCs w:val="20"/>
        </w:rPr>
        <w:t>закупает импортные материалы</w:t>
      </w:r>
      <w:r w:rsidR="00D27EC1" w:rsidRPr="00E85031">
        <w:rPr>
          <w:sz w:val="20"/>
          <w:szCs w:val="20"/>
        </w:rPr>
        <w:t xml:space="preserve"> и оборудовани</w:t>
      </w:r>
      <w:r w:rsidRPr="00E85031">
        <w:rPr>
          <w:sz w:val="20"/>
          <w:szCs w:val="20"/>
        </w:rPr>
        <w:t>е</w:t>
      </w:r>
      <w:r w:rsidR="00AC5658" w:rsidRPr="00E85031">
        <w:rPr>
          <w:sz w:val="20"/>
          <w:szCs w:val="20"/>
        </w:rPr>
        <w:t>. Характер изменений в отчетности</w:t>
      </w:r>
      <w:r w:rsidRPr="00E85031">
        <w:rPr>
          <w:sz w:val="20"/>
          <w:szCs w:val="20"/>
        </w:rPr>
        <w:t xml:space="preserve"> при реализации валютного риска</w:t>
      </w:r>
      <w:r w:rsidR="00AC5658" w:rsidRPr="00E85031">
        <w:rPr>
          <w:sz w:val="20"/>
          <w:szCs w:val="20"/>
        </w:rPr>
        <w:t>: рост затрат на приобретаемое оборудование</w:t>
      </w:r>
      <w:r w:rsidR="00D27EC1" w:rsidRPr="00E85031">
        <w:rPr>
          <w:sz w:val="20"/>
          <w:szCs w:val="20"/>
        </w:rPr>
        <w:t xml:space="preserve"> (материалы)</w:t>
      </w:r>
      <w:r w:rsidR="00977269" w:rsidRPr="00E85031">
        <w:rPr>
          <w:sz w:val="20"/>
          <w:szCs w:val="20"/>
        </w:rPr>
        <w:t xml:space="preserve"> и,</w:t>
      </w:r>
      <w:r w:rsidR="00AC5658" w:rsidRPr="00E85031">
        <w:rPr>
          <w:sz w:val="20"/>
          <w:szCs w:val="20"/>
        </w:rPr>
        <w:t xml:space="preserve"> как следствие</w:t>
      </w:r>
      <w:r w:rsidR="00977269" w:rsidRPr="00E85031">
        <w:rPr>
          <w:sz w:val="20"/>
          <w:szCs w:val="20"/>
        </w:rPr>
        <w:t>,</w:t>
      </w:r>
      <w:r w:rsidR="00AC5658" w:rsidRPr="00E85031">
        <w:rPr>
          <w:sz w:val="20"/>
          <w:szCs w:val="20"/>
        </w:rPr>
        <w:t xml:space="preserve"> увеличение амортизационных отчислений, появление курсовых разниц и снижение прибыли</w:t>
      </w:r>
      <w:r w:rsidR="00977269" w:rsidRPr="00E85031">
        <w:rPr>
          <w:sz w:val="20"/>
          <w:szCs w:val="20"/>
        </w:rPr>
        <w:t xml:space="preserve"> Эмитента</w:t>
      </w:r>
      <w:r w:rsidR="00AC5658" w:rsidRPr="00E85031">
        <w:rPr>
          <w:sz w:val="20"/>
          <w:szCs w:val="20"/>
        </w:rPr>
        <w:t>;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- </w:t>
      </w:r>
      <w:r w:rsidR="00977269" w:rsidRPr="00E85031">
        <w:rPr>
          <w:sz w:val="20"/>
          <w:szCs w:val="20"/>
        </w:rPr>
        <w:t>инфляционные риски: в</w:t>
      </w:r>
      <w:r w:rsidRPr="00E85031">
        <w:rPr>
          <w:sz w:val="20"/>
          <w:szCs w:val="20"/>
        </w:rPr>
        <w:t xml:space="preserve">ероятность возникновения </w:t>
      </w:r>
      <w:r w:rsidR="00977269" w:rsidRPr="00E85031">
        <w:rPr>
          <w:sz w:val="20"/>
          <w:szCs w:val="20"/>
        </w:rPr>
        <w:t>расценивается как</w:t>
      </w:r>
      <w:r w:rsidRPr="00E85031">
        <w:rPr>
          <w:sz w:val="20"/>
          <w:szCs w:val="20"/>
        </w:rPr>
        <w:t xml:space="preserve"> средняя. Характер изменений в отчетности</w:t>
      </w:r>
      <w:r w:rsidR="00977269" w:rsidRPr="00E85031">
        <w:rPr>
          <w:sz w:val="20"/>
          <w:szCs w:val="20"/>
        </w:rPr>
        <w:t xml:space="preserve"> при реализации инфляционных рисков</w:t>
      </w:r>
      <w:r w:rsidRPr="00E85031">
        <w:rPr>
          <w:sz w:val="20"/>
          <w:szCs w:val="20"/>
        </w:rPr>
        <w:t xml:space="preserve">: увеличение дебиторской задолженности, увеличение себестоимости </w:t>
      </w:r>
      <w:r w:rsidR="00EB77DB" w:rsidRPr="00E85031">
        <w:rPr>
          <w:sz w:val="20"/>
          <w:szCs w:val="20"/>
        </w:rPr>
        <w:t xml:space="preserve">оказываемых </w:t>
      </w:r>
      <w:r w:rsidR="00977269" w:rsidRPr="00E85031">
        <w:rPr>
          <w:sz w:val="20"/>
          <w:szCs w:val="20"/>
        </w:rPr>
        <w:t xml:space="preserve">Эмитентом </w:t>
      </w:r>
      <w:r w:rsidR="00EB77DB" w:rsidRPr="00E85031">
        <w:rPr>
          <w:sz w:val="20"/>
          <w:szCs w:val="20"/>
        </w:rPr>
        <w:t>услуг</w:t>
      </w:r>
      <w:r w:rsidRPr="00E85031">
        <w:rPr>
          <w:sz w:val="20"/>
          <w:szCs w:val="20"/>
        </w:rPr>
        <w:t>.</w:t>
      </w:r>
    </w:p>
    <w:p w:rsidR="00EB77DB" w:rsidRPr="00E85031" w:rsidRDefault="00EB77DB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2.4.</w:t>
      </w:r>
      <w:r w:rsidR="00977269" w:rsidRPr="00E85031">
        <w:rPr>
          <w:b/>
          <w:i/>
          <w:sz w:val="20"/>
          <w:szCs w:val="20"/>
        </w:rPr>
        <w:t>8</w:t>
      </w:r>
      <w:r w:rsidRPr="00E85031">
        <w:rPr>
          <w:b/>
          <w:i/>
          <w:sz w:val="20"/>
          <w:szCs w:val="20"/>
        </w:rPr>
        <w:t>. Правовые риски, связанные с деятельностью Эмитента (отдельно для</w:t>
      </w:r>
      <w:r w:rsidR="00977269" w:rsidRPr="00E85031">
        <w:rPr>
          <w:b/>
          <w:i/>
          <w:sz w:val="20"/>
          <w:szCs w:val="20"/>
        </w:rPr>
        <w:t xml:space="preserve"> внутреннего и внешнего рынков)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В обозримой перспективе риски, связанные с изменением налогового законодательства, которые могут повлечь за собой ухудшение финансового состояния Эмитента, являются, по мнению Эмитента, незначительными. Эмитент </w:t>
      </w:r>
      <w:r w:rsidR="00977269" w:rsidRPr="00E85031">
        <w:rPr>
          <w:sz w:val="20"/>
          <w:szCs w:val="20"/>
        </w:rPr>
        <w:t>осуществляет</w:t>
      </w:r>
      <w:r w:rsidRPr="00E85031">
        <w:rPr>
          <w:sz w:val="20"/>
          <w:szCs w:val="20"/>
        </w:rPr>
        <w:t xml:space="preserve"> деятельность </w:t>
      </w:r>
      <w:r w:rsidR="00977269" w:rsidRPr="00E85031">
        <w:rPr>
          <w:sz w:val="20"/>
          <w:szCs w:val="20"/>
        </w:rPr>
        <w:t>в соответствии з</w:t>
      </w:r>
      <w:r w:rsidRPr="00E85031">
        <w:rPr>
          <w:sz w:val="20"/>
          <w:szCs w:val="20"/>
        </w:rPr>
        <w:t>аконодательств</w:t>
      </w:r>
      <w:r w:rsidR="00977269" w:rsidRPr="00E85031">
        <w:rPr>
          <w:sz w:val="20"/>
          <w:szCs w:val="20"/>
        </w:rPr>
        <w:t>ом Российской Федерации, в том числе налоговым. Эмитент</w:t>
      </w:r>
      <w:r w:rsidRPr="00E85031">
        <w:rPr>
          <w:sz w:val="20"/>
          <w:szCs w:val="20"/>
        </w:rPr>
        <w:t xml:space="preserve"> отслеживает и своевременно реагирует на из</w:t>
      </w:r>
      <w:r w:rsidR="00EB77DB" w:rsidRPr="00E85031">
        <w:rPr>
          <w:sz w:val="20"/>
          <w:szCs w:val="20"/>
        </w:rPr>
        <w:t>менения</w:t>
      </w:r>
      <w:r w:rsidR="00977269" w:rsidRPr="00E85031">
        <w:rPr>
          <w:sz w:val="20"/>
          <w:szCs w:val="20"/>
        </w:rPr>
        <w:t xml:space="preserve"> в законодательстве</w:t>
      </w:r>
      <w:r w:rsidRPr="00E85031">
        <w:rPr>
          <w:sz w:val="20"/>
          <w:szCs w:val="20"/>
        </w:rPr>
        <w:t>, а также стремится к конструктивному диалогу с регулирующими органами в вопросах правоприменительной практики.</w:t>
      </w:r>
    </w:p>
    <w:p w:rsidR="00702D4B" w:rsidRDefault="00702D4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  <w:u w:val="single"/>
        </w:rPr>
      </w:pP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  <w:u w:val="single"/>
        </w:rPr>
      </w:pPr>
      <w:r w:rsidRPr="00E85031">
        <w:rPr>
          <w:sz w:val="20"/>
          <w:szCs w:val="20"/>
          <w:u w:val="single"/>
        </w:rPr>
        <w:t>Риски, связанные с изменен</w:t>
      </w:r>
      <w:r w:rsidR="00977269" w:rsidRPr="00E85031">
        <w:rPr>
          <w:sz w:val="20"/>
          <w:szCs w:val="20"/>
          <w:u w:val="single"/>
        </w:rPr>
        <w:t>ием налогового законодательства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Внутренний рынок: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Изменения в Российской федеральной и местной системах налогообложения могут повлечь за собой возникновение значительной неопределенности и рисков, которые усложнят порядок принятия решений в области налогового планирования. Законодате</w:t>
      </w:r>
      <w:r w:rsidR="00977269" w:rsidRPr="00E85031">
        <w:rPr>
          <w:sz w:val="20"/>
          <w:szCs w:val="20"/>
        </w:rPr>
        <w:t xml:space="preserve">льство и нормативные документы </w:t>
      </w:r>
      <w:r w:rsidRPr="00E85031">
        <w:rPr>
          <w:sz w:val="20"/>
          <w:szCs w:val="20"/>
        </w:rPr>
        <w:t xml:space="preserve">продолжают меняться. Изменения в законодательной сфере и судебная практика </w:t>
      </w:r>
      <w:r w:rsidR="00977269" w:rsidRPr="00E85031">
        <w:rPr>
          <w:sz w:val="20"/>
          <w:szCs w:val="20"/>
        </w:rPr>
        <w:t>по вопросам, связанным с налогообложением,</w:t>
      </w:r>
      <w:r w:rsidRPr="00E85031">
        <w:rPr>
          <w:sz w:val="20"/>
          <w:szCs w:val="20"/>
        </w:rPr>
        <w:t xml:space="preserve"> характеризуются недостаточной проработанностью, наличием различных подходов и толкований. Несмотря на то, что руководство Эмитента, основываясь на своей трактовке налогового законодательства, считает, что обязательства по налогам отражены </w:t>
      </w:r>
      <w:r w:rsidRPr="00E85031">
        <w:rPr>
          <w:sz w:val="20"/>
          <w:szCs w:val="20"/>
        </w:rPr>
        <w:lastRenderedPageBreak/>
        <w:t>в полном объеме, вышеизложенные факты (учитывая неоднозначную судебную практику) могут привести к возникновению дополнительных налоговых рисков для Эмитента.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Внешний рынок:</w:t>
      </w:r>
    </w:p>
    <w:p w:rsidR="00AC5658" w:rsidRPr="00E85031" w:rsidRDefault="00EB77D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Поскольку Эмитент осуществляет деятельность исключительно в Российской Федерации, Эмитент не</w:t>
      </w:r>
      <w:r w:rsidR="00AC5658" w:rsidRPr="00E85031">
        <w:rPr>
          <w:sz w:val="20"/>
          <w:szCs w:val="20"/>
        </w:rPr>
        <w:t xml:space="preserve"> подвержен правовым и регулятивным рискам в </w:t>
      </w:r>
      <w:r w:rsidRPr="00E85031">
        <w:rPr>
          <w:sz w:val="20"/>
          <w:szCs w:val="20"/>
        </w:rPr>
        <w:t>иных</w:t>
      </w:r>
      <w:r w:rsidR="00AC5658" w:rsidRPr="00E85031">
        <w:rPr>
          <w:sz w:val="20"/>
          <w:szCs w:val="20"/>
        </w:rPr>
        <w:t xml:space="preserve"> странах. </w:t>
      </w:r>
    </w:p>
    <w:p w:rsidR="00EB77DB" w:rsidRPr="00E85031" w:rsidRDefault="00EB77DB" w:rsidP="00E85031">
      <w:pPr>
        <w:pStyle w:val="ConsPlusNormal"/>
        <w:tabs>
          <w:tab w:val="left" w:pos="567"/>
        </w:tabs>
        <w:spacing w:line="23" w:lineRule="atLeast"/>
        <w:ind w:firstLine="567"/>
        <w:contextualSpacing/>
        <w:jc w:val="both"/>
        <w:rPr>
          <w:sz w:val="20"/>
          <w:szCs w:val="20"/>
        </w:rPr>
      </w:pPr>
    </w:p>
    <w:p w:rsidR="00AC5658" w:rsidRPr="00E85031" w:rsidRDefault="00AC5658" w:rsidP="00E85031">
      <w:pPr>
        <w:pStyle w:val="ConsPlusNormal"/>
        <w:tabs>
          <w:tab w:val="left" w:pos="567"/>
        </w:tabs>
        <w:spacing w:line="23" w:lineRule="atLeast"/>
        <w:ind w:firstLine="567"/>
        <w:contextualSpacing/>
        <w:jc w:val="both"/>
        <w:rPr>
          <w:sz w:val="20"/>
          <w:szCs w:val="20"/>
          <w:u w:val="single"/>
        </w:rPr>
      </w:pPr>
      <w:r w:rsidRPr="00E85031">
        <w:rPr>
          <w:sz w:val="20"/>
          <w:szCs w:val="20"/>
          <w:u w:val="single"/>
        </w:rPr>
        <w:t>Риски, связанные с изменением судебной практики по вопросам, связанным с деятельностью Эмитента, которые могут негативно сказаться на результатах его деятельности, а также на результатах текущих судебных процесс</w:t>
      </w:r>
      <w:r w:rsidR="00977269" w:rsidRPr="00E85031">
        <w:rPr>
          <w:sz w:val="20"/>
          <w:szCs w:val="20"/>
          <w:u w:val="single"/>
        </w:rPr>
        <w:t>ов, в которых участвует Эмитент</w:t>
      </w:r>
    </w:p>
    <w:p w:rsidR="00AC5658" w:rsidRPr="00E85031" w:rsidRDefault="00AC5658" w:rsidP="00E85031">
      <w:pPr>
        <w:pStyle w:val="ConsPlusNormal"/>
        <w:tabs>
          <w:tab w:val="left" w:pos="567"/>
        </w:tabs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Внутренний рынок:</w:t>
      </w:r>
    </w:p>
    <w:p w:rsidR="00AC5658" w:rsidRPr="00E85031" w:rsidRDefault="00AC5658" w:rsidP="00E85031">
      <w:pPr>
        <w:pStyle w:val="ConsPlusNormal"/>
        <w:tabs>
          <w:tab w:val="left" w:pos="567"/>
        </w:tabs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Изменение судебной практики по вопросам, связанным с деятельностью Э</w:t>
      </w:r>
      <w:r w:rsidR="00977269" w:rsidRPr="00E85031">
        <w:rPr>
          <w:sz w:val="20"/>
          <w:szCs w:val="20"/>
        </w:rPr>
        <w:t>митента, по мнению Эмитента, может</w:t>
      </w:r>
      <w:r w:rsidRPr="00E85031">
        <w:rPr>
          <w:sz w:val="20"/>
          <w:szCs w:val="20"/>
        </w:rPr>
        <w:t xml:space="preserve"> оказать негативное влияние на результаты его деятельности в зависимости от содержания этих изменений.  </w:t>
      </w:r>
    </w:p>
    <w:p w:rsidR="00AC5658" w:rsidRPr="00E85031" w:rsidRDefault="00AC5658" w:rsidP="00E85031">
      <w:pPr>
        <w:pStyle w:val="ConsPlusNormal"/>
        <w:tabs>
          <w:tab w:val="left" w:pos="567"/>
        </w:tabs>
        <w:spacing w:line="23" w:lineRule="atLeast"/>
        <w:ind w:firstLine="567"/>
        <w:contextualSpacing/>
        <w:jc w:val="both"/>
        <w:rPr>
          <w:sz w:val="20"/>
          <w:szCs w:val="20"/>
        </w:rPr>
      </w:pPr>
    </w:p>
    <w:p w:rsidR="00AC5658" w:rsidRPr="00E85031" w:rsidRDefault="00AC5658" w:rsidP="00E85031">
      <w:pPr>
        <w:pStyle w:val="ConsPlusNormal"/>
        <w:tabs>
          <w:tab w:val="left" w:pos="567"/>
        </w:tabs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Внешний рынок:</w:t>
      </w:r>
    </w:p>
    <w:p w:rsidR="00EB77DB" w:rsidRPr="00E85031" w:rsidRDefault="00EB77D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Поскольку Эмитент осуществляет деятельность исключительно в Российской Федерации, Эмитент не подвержен правовым и регулятивным рискам в иных странах. </w:t>
      </w:r>
    </w:p>
    <w:p w:rsidR="00AC5658" w:rsidRPr="00E85031" w:rsidRDefault="00AC5658" w:rsidP="00E85031">
      <w:pPr>
        <w:pStyle w:val="ConsPlusNormal"/>
        <w:tabs>
          <w:tab w:val="left" w:pos="567"/>
        </w:tabs>
        <w:spacing w:line="23" w:lineRule="atLeast"/>
        <w:ind w:firstLine="567"/>
        <w:contextualSpacing/>
        <w:jc w:val="both"/>
        <w:rPr>
          <w:sz w:val="20"/>
          <w:szCs w:val="20"/>
        </w:rPr>
      </w:pPr>
    </w:p>
    <w:p w:rsidR="00B20AAD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  <w:u w:val="single"/>
        </w:rPr>
        <w:t>Риски, связанные с ужесточением практики регулирования по вопросам, связанным с деятельностью Эмитента, которые могут негативно сказаться на показателях финансово-экономической деятельности Эмитента: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Внутренний рынок: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Ужесточение регулирующей практики по вопросам, связанным с деятельностью Эмитента, по мнению Эмитента, может оказать негативное влияние на результаты его деятельности.  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Внешний рынок:</w:t>
      </w:r>
    </w:p>
    <w:p w:rsidR="00B20AAD" w:rsidRPr="00E85031" w:rsidRDefault="00B20AAD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Поскольку Эмитент осуществляет деятельность исключительно в Российской Федерации, Эмитент не подвержен правовым и регулятивным рискам в иных странах. 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  <w:u w:val="single"/>
        </w:rPr>
        <w:t xml:space="preserve">Риски, связанные с </w:t>
      </w:r>
      <w:r w:rsidR="00AC2CFA" w:rsidRPr="00E85031">
        <w:rPr>
          <w:sz w:val="20"/>
          <w:szCs w:val="20"/>
          <w:u w:val="single"/>
        </w:rPr>
        <w:t>изменением правоприменительной практики в области антимонопольного законодательства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Изменение правоприменительной практики в области антимонопольного законодательства по вопросам, связанным с деятельностью Эмитента, по мнению Эмитента, мо</w:t>
      </w:r>
      <w:r w:rsidR="00B20AAD" w:rsidRPr="00E85031">
        <w:rPr>
          <w:sz w:val="20"/>
          <w:szCs w:val="20"/>
        </w:rPr>
        <w:t>же</w:t>
      </w:r>
      <w:r w:rsidRPr="00E85031">
        <w:rPr>
          <w:sz w:val="20"/>
          <w:szCs w:val="20"/>
        </w:rPr>
        <w:t xml:space="preserve">т оказать негативное влияние на результаты его деятельности в зависимости от содержания </w:t>
      </w:r>
      <w:r w:rsidR="00AC2CFA" w:rsidRPr="00E85031">
        <w:rPr>
          <w:sz w:val="20"/>
          <w:szCs w:val="20"/>
        </w:rPr>
        <w:t>таких</w:t>
      </w:r>
      <w:r w:rsidRPr="00E85031">
        <w:rPr>
          <w:sz w:val="20"/>
          <w:szCs w:val="20"/>
        </w:rPr>
        <w:t xml:space="preserve"> изменений, в том числе повлечь внесение изменений в бизнес-процессы Эмитента.</w:t>
      </w:r>
    </w:p>
    <w:p w:rsidR="00B20AAD" w:rsidRPr="00E85031" w:rsidRDefault="00B20AAD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2.4.</w:t>
      </w:r>
      <w:r w:rsidR="00AC2CFA" w:rsidRPr="00E85031">
        <w:rPr>
          <w:b/>
          <w:i/>
          <w:sz w:val="20"/>
          <w:szCs w:val="20"/>
        </w:rPr>
        <w:t>9</w:t>
      </w:r>
      <w:r w:rsidRPr="00E85031">
        <w:rPr>
          <w:b/>
          <w:i/>
          <w:sz w:val="20"/>
          <w:szCs w:val="20"/>
        </w:rPr>
        <w:t>. Риск потери деловой репутации</w:t>
      </w:r>
      <w:r w:rsidR="00AC2CFA" w:rsidRPr="00E85031">
        <w:rPr>
          <w:b/>
          <w:i/>
          <w:sz w:val="20"/>
          <w:szCs w:val="20"/>
        </w:rPr>
        <w:t xml:space="preserve"> (р</w:t>
      </w:r>
      <w:r w:rsidRPr="00E85031">
        <w:rPr>
          <w:b/>
          <w:i/>
          <w:sz w:val="20"/>
          <w:szCs w:val="20"/>
        </w:rPr>
        <w:t xml:space="preserve">иск возникновения у Эмитента убытков в результате уменьшения числа </w:t>
      </w:r>
      <w:r w:rsidR="00B20AAD" w:rsidRPr="00E85031">
        <w:rPr>
          <w:b/>
          <w:i/>
          <w:sz w:val="20"/>
          <w:szCs w:val="20"/>
        </w:rPr>
        <w:t>контрагентов</w:t>
      </w:r>
      <w:r w:rsidRPr="00E85031">
        <w:rPr>
          <w:b/>
          <w:i/>
          <w:sz w:val="20"/>
          <w:szCs w:val="20"/>
        </w:rPr>
        <w:t xml:space="preserve"> вследствие формирования негативного представления о финансовой устойчивости, финансовом положении Эмитента, качестве его услуг или характере его деятельности в целом</w:t>
      </w:r>
      <w:r w:rsidR="00AC2CFA" w:rsidRPr="00E85031">
        <w:rPr>
          <w:b/>
          <w:i/>
          <w:sz w:val="20"/>
          <w:szCs w:val="20"/>
        </w:rPr>
        <w:t>)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Финансовые результаты деятельности Эмитента зависят от представления </w:t>
      </w:r>
      <w:r w:rsidR="00B20AAD" w:rsidRPr="00E85031">
        <w:rPr>
          <w:sz w:val="20"/>
          <w:szCs w:val="20"/>
        </w:rPr>
        <w:t>контрагентов</w:t>
      </w:r>
      <w:r w:rsidRPr="00E85031">
        <w:rPr>
          <w:sz w:val="20"/>
          <w:szCs w:val="20"/>
        </w:rPr>
        <w:t xml:space="preserve"> </w:t>
      </w:r>
      <w:r w:rsidR="00AC2CFA" w:rsidRPr="00E85031">
        <w:rPr>
          <w:sz w:val="20"/>
          <w:szCs w:val="20"/>
        </w:rPr>
        <w:t xml:space="preserve">(арендаторов) </w:t>
      </w:r>
      <w:r w:rsidRPr="00E85031">
        <w:rPr>
          <w:sz w:val="20"/>
          <w:szCs w:val="20"/>
        </w:rPr>
        <w:t xml:space="preserve">о качестве предоставляемых </w:t>
      </w:r>
      <w:r w:rsidR="00AC2CFA" w:rsidRPr="00E85031">
        <w:rPr>
          <w:sz w:val="20"/>
          <w:szCs w:val="20"/>
        </w:rPr>
        <w:t xml:space="preserve">Эмитентом </w:t>
      </w:r>
      <w:r w:rsidRPr="00E85031">
        <w:rPr>
          <w:sz w:val="20"/>
          <w:szCs w:val="20"/>
        </w:rPr>
        <w:t xml:space="preserve">услуг, финансовой устойчивости Эмитента и перспективах </w:t>
      </w:r>
      <w:r w:rsidR="00B20AAD" w:rsidRPr="00E85031">
        <w:rPr>
          <w:sz w:val="20"/>
          <w:szCs w:val="20"/>
        </w:rPr>
        <w:t xml:space="preserve">его </w:t>
      </w:r>
      <w:r w:rsidRPr="00E85031">
        <w:rPr>
          <w:sz w:val="20"/>
          <w:szCs w:val="20"/>
        </w:rPr>
        <w:t>развития.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Для минимизации отрицательных последствий от реализации данного риска </w:t>
      </w:r>
      <w:r w:rsidR="00B20AAD" w:rsidRPr="00E85031">
        <w:rPr>
          <w:sz w:val="20"/>
          <w:szCs w:val="20"/>
        </w:rPr>
        <w:t>Эмитент</w:t>
      </w:r>
      <w:r w:rsidRPr="00E85031">
        <w:rPr>
          <w:sz w:val="20"/>
          <w:szCs w:val="20"/>
        </w:rPr>
        <w:t xml:space="preserve"> </w:t>
      </w:r>
      <w:r w:rsidR="00AC2CFA" w:rsidRPr="00E85031">
        <w:rPr>
          <w:sz w:val="20"/>
          <w:szCs w:val="20"/>
        </w:rPr>
        <w:t>постоянно</w:t>
      </w:r>
      <w:r w:rsidRPr="00E85031">
        <w:rPr>
          <w:sz w:val="20"/>
          <w:szCs w:val="20"/>
        </w:rPr>
        <w:t xml:space="preserve"> осуществляет мониторинг предпочтений</w:t>
      </w:r>
      <w:r w:rsidR="00F247E9" w:rsidRPr="00E85031">
        <w:rPr>
          <w:sz w:val="20"/>
          <w:szCs w:val="20"/>
        </w:rPr>
        <w:t xml:space="preserve"> арендаторов</w:t>
      </w:r>
      <w:r w:rsidRPr="00E85031">
        <w:rPr>
          <w:sz w:val="20"/>
          <w:szCs w:val="20"/>
        </w:rPr>
        <w:t xml:space="preserve">, проводит кампании, направленные на формирование позитивного образа Эмитента, информирует действующих и потенциальных </w:t>
      </w:r>
      <w:r w:rsidR="00F247E9" w:rsidRPr="00E85031">
        <w:rPr>
          <w:sz w:val="20"/>
          <w:szCs w:val="20"/>
        </w:rPr>
        <w:t>арендаторов</w:t>
      </w:r>
      <w:r w:rsidRPr="00E85031">
        <w:rPr>
          <w:sz w:val="20"/>
          <w:szCs w:val="20"/>
        </w:rPr>
        <w:t xml:space="preserve"> о качестве пред</w:t>
      </w:r>
      <w:r w:rsidR="00B20AAD" w:rsidRPr="00E85031">
        <w:rPr>
          <w:sz w:val="20"/>
          <w:szCs w:val="20"/>
        </w:rPr>
        <w:t>оставляемых</w:t>
      </w:r>
      <w:r w:rsidRPr="00E85031">
        <w:rPr>
          <w:sz w:val="20"/>
          <w:szCs w:val="20"/>
        </w:rPr>
        <w:t xml:space="preserve"> </w:t>
      </w:r>
      <w:r w:rsidR="00B20AAD" w:rsidRPr="00E85031">
        <w:rPr>
          <w:sz w:val="20"/>
          <w:szCs w:val="20"/>
        </w:rPr>
        <w:t>услуг</w:t>
      </w:r>
      <w:r w:rsidRPr="00E85031">
        <w:rPr>
          <w:sz w:val="20"/>
          <w:szCs w:val="20"/>
        </w:rPr>
        <w:t>.</w:t>
      </w:r>
    </w:p>
    <w:p w:rsidR="00B20AAD" w:rsidRPr="00E85031" w:rsidRDefault="00B20AAD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2.4.</w:t>
      </w:r>
      <w:r w:rsidR="00F247E9" w:rsidRPr="00E85031">
        <w:rPr>
          <w:b/>
          <w:i/>
          <w:sz w:val="20"/>
          <w:szCs w:val="20"/>
        </w:rPr>
        <w:t>10</w:t>
      </w:r>
      <w:r w:rsidRPr="00E85031">
        <w:rPr>
          <w:b/>
          <w:i/>
          <w:sz w:val="20"/>
          <w:szCs w:val="20"/>
        </w:rPr>
        <w:t xml:space="preserve">. Риск возникновения у Эмитента убытков в результате ошибок (недостатков), допущенных при принятии решений, определяющих стратегию деятельности и развития Эмитента (стратегическое управление) и выражающихся в </w:t>
      </w:r>
      <w:proofErr w:type="spellStart"/>
      <w:r w:rsidRPr="00E85031">
        <w:rPr>
          <w:b/>
          <w:i/>
          <w:sz w:val="20"/>
          <w:szCs w:val="20"/>
        </w:rPr>
        <w:t>неучете</w:t>
      </w:r>
      <w:proofErr w:type="spellEnd"/>
      <w:r w:rsidRPr="00E85031">
        <w:rPr>
          <w:b/>
          <w:i/>
          <w:sz w:val="20"/>
          <w:szCs w:val="20"/>
        </w:rPr>
        <w:t xml:space="preserve"> или недостаточном учете возможных опасностей, которые могут угрожать деятельности Эмитента, неправильном или недостаточно обоснованном определении перспективных направлений деятельности, в которых Эмитент может достичь преимущества перед конкурентами, отсутствии или обеспечении в неполном объеме необходимых ресурсов (финансовых, материально-технических, людских) и организационных мер (управленческих решений), которые должны обеспечить достижение стратегичес</w:t>
      </w:r>
      <w:r w:rsidR="00784BE5" w:rsidRPr="00E85031">
        <w:rPr>
          <w:b/>
          <w:i/>
          <w:sz w:val="20"/>
          <w:szCs w:val="20"/>
        </w:rPr>
        <w:t>ких целей деятельности Эмитента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Эмитент осуществляет свою деятельность на </w:t>
      </w:r>
      <w:proofErr w:type="spellStart"/>
      <w:r w:rsidRPr="00E85031">
        <w:rPr>
          <w:sz w:val="20"/>
          <w:szCs w:val="20"/>
        </w:rPr>
        <w:t>высоконкурентном</w:t>
      </w:r>
      <w:proofErr w:type="spellEnd"/>
      <w:r w:rsidRPr="00E85031">
        <w:rPr>
          <w:sz w:val="20"/>
          <w:szCs w:val="20"/>
        </w:rPr>
        <w:t xml:space="preserve"> </w:t>
      </w:r>
      <w:r w:rsidR="00B20AAD" w:rsidRPr="00E85031">
        <w:rPr>
          <w:sz w:val="20"/>
          <w:szCs w:val="20"/>
        </w:rPr>
        <w:t xml:space="preserve">и динамично меняющемся </w:t>
      </w:r>
      <w:r w:rsidRPr="00E85031">
        <w:rPr>
          <w:sz w:val="20"/>
          <w:szCs w:val="20"/>
        </w:rPr>
        <w:t>рынке</w:t>
      </w:r>
      <w:r w:rsidR="00B20AAD" w:rsidRPr="00E85031">
        <w:rPr>
          <w:sz w:val="20"/>
          <w:szCs w:val="20"/>
        </w:rPr>
        <w:t xml:space="preserve"> аренды </w:t>
      </w:r>
      <w:r w:rsidR="00E36946" w:rsidRPr="00E85031">
        <w:rPr>
          <w:sz w:val="20"/>
          <w:szCs w:val="20"/>
        </w:rPr>
        <w:t xml:space="preserve">коммерческой </w:t>
      </w:r>
      <w:r w:rsidR="00B20AAD" w:rsidRPr="00E85031">
        <w:rPr>
          <w:sz w:val="20"/>
          <w:szCs w:val="20"/>
        </w:rPr>
        <w:t>недвижимости</w:t>
      </w:r>
      <w:r w:rsidRPr="00E85031">
        <w:rPr>
          <w:sz w:val="20"/>
          <w:szCs w:val="20"/>
        </w:rPr>
        <w:t>.</w:t>
      </w:r>
    </w:p>
    <w:p w:rsidR="00AC5658" w:rsidRPr="00E85031" w:rsidRDefault="00B20AAD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Эмитент допускает, что принятая</w:t>
      </w:r>
      <w:r w:rsidR="00AC5658" w:rsidRPr="00E85031">
        <w:rPr>
          <w:sz w:val="20"/>
          <w:szCs w:val="20"/>
        </w:rPr>
        <w:t xml:space="preserve"> стратегия может оказаться неактуальной.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Для сокращения риска возникновения убытков при принятии решений, определяющих стратегию </w:t>
      </w:r>
      <w:r w:rsidR="00B20AAD" w:rsidRPr="00E85031">
        <w:rPr>
          <w:sz w:val="20"/>
          <w:szCs w:val="20"/>
        </w:rPr>
        <w:t>Эмитента</w:t>
      </w:r>
      <w:r w:rsidRPr="00E85031">
        <w:rPr>
          <w:sz w:val="20"/>
          <w:szCs w:val="20"/>
        </w:rPr>
        <w:t>, Эмитент регулярно проводит актуализацию стратегии.</w:t>
      </w:r>
    </w:p>
    <w:p w:rsidR="00B20AAD" w:rsidRPr="00E85031" w:rsidRDefault="00B20AAD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2.4.</w:t>
      </w:r>
      <w:r w:rsidR="00784BE5" w:rsidRPr="00E85031">
        <w:rPr>
          <w:b/>
          <w:i/>
          <w:sz w:val="20"/>
          <w:szCs w:val="20"/>
        </w:rPr>
        <w:t>11</w:t>
      </w:r>
      <w:r w:rsidRPr="00E85031">
        <w:rPr>
          <w:b/>
          <w:i/>
          <w:sz w:val="20"/>
          <w:szCs w:val="20"/>
        </w:rPr>
        <w:t>. Риски, свойственные исключительно Эмитенту или связанные с осуществляемой Эмитентом основной хозяйственной деятельностью</w:t>
      </w:r>
    </w:p>
    <w:p w:rsidR="000B657C" w:rsidRPr="00E85031" w:rsidRDefault="000B657C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Основными рисками, непосредственно связанными с деятельностью Эмитента, являются:</w:t>
      </w:r>
    </w:p>
    <w:p w:rsidR="000B657C" w:rsidRPr="00E85031" w:rsidRDefault="000B657C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1)</w:t>
      </w:r>
      <w:r w:rsidR="00442E2D" w:rsidRPr="00E85031">
        <w:rPr>
          <w:sz w:val="20"/>
          <w:szCs w:val="20"/>
        </w:rPr>
        <w:t> </w:t>
      </w:r>
      <w:r w:rsidRPr="00E85031">
        <w:rPr>
          <w:sz w:val="20"/>
          <w:szCs w:val="20"/>
        </w:rPr>
        <w:t xml:space="preserve">риск обременения части арендуемого Обществом </w:t>
      </w:r>
      <w:r w:rsidR="00C56B37" w:rsidRPr="00E85031">
        <w:rPr>
          <w:sz w:val="20"/>
          <w:szCs w:val="20"/>
        </w:rPr>
        <w:t xml:space="preserve">у Департамента городского имущества города Москвы </w:t>
      </w:r>
      <w:r w:rsidRPr="00E85031">
        <w:rPr>
          <w:sz w:val="20"/>
          <w:szCs w:val="20"/>
        </w:rPr>
        <w:t>земельного участка, вызванный тем, что на упомянутом земельном участке</w:t>
      </w:r>
      <w:r w:rsidR="00E27566" w:rsidRPr="00E85031">
        <w:rPr>
          <w:sz w:val="20"/>
          <w:szCs w:val="20"/>
        </w:rPr>
        <w:t xml:space="preserve"> </w:t>
      </w:r>
      <w:r w:rsidRPr="00E85031">
        <w:rPr>
          <w:sz w:val="20"/>
          <w:szCs w:val="20"/>
        </w:rPr>
        <w:t xml:space="preserve">расположено несколько </w:t>
      </w:r>
      <w:r w:rsidR="00E27566" w:rsidRPr="00E85031">
        <w:rPr>
          <w:sz w:val="20"/>
          <w:szCs w:val="20"/>
        </w:rPr>
        <w:t>объект</w:t>
      </w:r>
      <w:r w:rsidRPr="00E85031">
        <w:rPr>
          <w:sz w:val="20"/>
          <w:szCs w:val="20"/>
        </w:rPr>
        <w:t>ов недвижимого имущества, принадлежащих третьим лицам (</w:t>
      </w:r>
      <w:r w:rsidR="00E27566" w:rsidRPr="00E85031">
        <w:rPr>
          <w:sz w:val="20"/>
          <w:szCs w:val="20"/>
        </w:rPr>
        <w:t>строени</w:t>
      </w:r>
      <w:r w:rsidRPr="00E85031">
        <w:rPr>
          <w:sz w:val="20"/>
          <w:szCs w:val="20"/>
        </w:rPr>
        <w:t>я</w:t>
      </w:r>
      <w:r w:rsidR="00E27566" w:rsidRPr="00E85031">
        <w:rPr>
          <w:sz w:val="20"/>
          <w:szCs w:val="20"/>
        </w:rPr>
        <w:t xml:space="preserve"> №</w:t>
      </w:r>
      <w:r w:rsidRPr="00E85031">
        <w:rPr>
          <w:sz w:val="20"/>
          <w:szCs w:val="20"/>
        </w:rPr>
        <w:t xml:space="preserve"> </w:t>
      </w:r>
      <w:r w:rsidR="00E27566" w:rsidRPr="00E85031">
        <w:rPr>
          <w:sz w:val="20"/>
          <w:szCs w:val="20"/>
        </w:rPr>
        <w:t xml:space="preserve">101, </w:t>
      </w:r>
      <w:r w:rsidRPr="00E85031">
        <w:rPr>
          <w:sz w:val="20"/>
          <w:szCs w:val="20"/>
        </w:rPr>
        <w:t xml:space="preserve">№ </w:t>
      </w:r>
      <w:r w:rsidR="00E27566" w:rsidRPr="00E85031">
        <w:rPr>
          <w:sz w:val="20"/>
          <w:szCs w:val="20"/>
        </w:rPr>
        <w:t>20</w:t>
      </w:r>
      <w:r w:rsidRPr="00E85031">
        <w:rPr>
          <w:sz w:val="20"/>
          <w:szCs w:val="20"/>
        </w:rPr>
        <w:t>, принадлежащие ООО «АЙДО-С», строение № 65, принадлежащее ООО «Водолей»)</w:t>
      </w:r>
      <w:r w:rsidR="00C56B37" w:rsidRPr="00E85031">
        <w:rPr>
          <w:sz w:val="20"/>
          <w:szCs w:val="20"/>
        </w:rPr>
        <w:t>;</w:t>
      </w:r>
    </w:p>
    <w:p w:rsidR="00011165" w:rsidRDefault="000B657C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2) р</w:t>
      </w:r>
      <w:r w:rsidR="00E27566" w:rsidRPr="00E85031">
        <w:rPr>
          <w:sz w:val="20"/>
          <w:szCs w:val="20"/>
        </w:rPr>
        <w:t>иск существ</w:t>
      </w:r>
      <w:r w:rsidR="00C56B37" w:rsidRPr="00E85031">
        <w:rPr>
          <w:sz w:val="20"/>
          <w:szCs w:val="20"/>
        </w:rPr>
        <w:t xml:space="preserve">енного повышения стоимости аренды </w:t>
      </w:r>
      <w:r w:rsidR="00E27566" w:rsidRPr="00E85031">
        <w:rPr>
          <w:sz w:val="20"/>
          <w:szCs w:val="20"/>
        </w:rPr>
        <w:t>земельн</w:t>
      </w:r>
      <w:r w:rsidR="00C56B37" w:rsidRPr="00E85031">
        <w:rPr>
          <w:sz w:val="20"/>
          <w:szCs w:val="20"/>
        </w:rPr>
        <w:t>ого</w:t>
      </w:r>
      <w:r w:rsidR="00E27566" w:rsidRPr="00E85031">
        <w:rPr>
          <w:sz w:val="20"/>
          <w:szCs w:val="20"/>
        </w:rPr>
        <w:t xml:space="preserve"> участ</w:t>
      </w:r>
      <w:r w:rsidR="00C56B37" w:rsidRPr="00E85031">
        <w:rPr>
          <w:sz w:val="20"/>
          <w:szCs w:val="20"/>
        </w:rPr>
        <w:t>ка, арендуемого Эмитентом у Департамента городского имущества города Москвы</w:t>
      </w:r>
      <w:r w:rsidR="00011165">
        <w:rPr>
          <w:sz w:val="20"/>
          <w:szCs w:val="20"/>
        </w:rPr>
        <w:t>;</w:t>
      </w:r>
    </w:p>
    <w:p w:rsidR="003206EA" w:rsidRDefault="00011165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3) риск существенного повышения налога на имущества в случае включения </w:t>
      </w:r>
      <w:r w:rsidR="003206EA">
        <w:rPr>
          <w:sz w:val="20"/>
          <w:szCs w:val="20"/>
        </w:rPr>
        <w:t xml:space="preserve">принадлежащего Обществу </w:t>
      </w:r>
      <w:r w:rsidR="003206EA" w:rsidRPr="00D17B78">
        <w:rPr>
          <w:sz w:val="20"/>
          <w:szCs w:val="20"/>
        </w:rPr>
        <w:t>на праве собственности нежило</w:t>
      </w:r>
      <w:r w:rsidR="003206EA">
        <w:rPr>
          <w:sz w:val="20"/>
          <w:szCs w:val="20"/>
        </w:rPr>
        <w:t>го</w:t>
      </w:r>
      <w:r w:rsidR="003206EA" w:rsidRPr="00D17B78">
        <w:rPr>
          <w:sz w:val="20"/>
          <w:szCs w:val="20"/>
        </w:rPr>
        <w:t xml:space="preserve"> здани</w:t>
      </w:r>
      <w:r w:rsidR="003206EA">
        <w:rPr>
          <w:sz w:val="20"/>
          <w:szCs w:val="20"/>
        </w:rPr>
        <w:t>я</w:t>
      </w:r>
      <w:r w:rsidR="003206EA" w:rsidRPr="00D17B78">
        <w:rPr>
          <w:sz w:val="20"/>
          <w:szCs w:val="20"/>
        </w:rPr>
        <w:t xml:space="preserve"> общей площадью 7232,3 кв. м</w:t>
      </w:r>
      <w:r>
        <w:rPr>
          <w:sz w:val="20"/>
          <w:szCs w:val="20"/>
        </w:rPr>
        <w:t xml:space="preserve"> в перечень </w:t>
      </w:r>
      <w:r w:rsidR="003206EA">
        <w:rPr>
          <w:sz w:val="20"/>
          <w:szCs w:val="20"/>
        </w:rPr>
        <w:t xml:space="preserve">объектов недвижимого </w:t>
      </w:r>
      <w:r>
        <w:rPr>
          <w:sz w:val="20"/>
          <w:szCs w:val="20"/>
        </w:rPr>
        <w:t xml:space="preserve">имущества, </w:t>
      </w:r>
      <w:r w:rsidR="003206EA" w:rsidRPr="003206EA">
        <w:rPr>
          <w:sz w:val="20"/>
          <w:szCs w:val="20"/>
        </w:rPr>
        <w:t>в отношении которых налоговая база определяется как их кадастровая стоимость</w:t>
      </w:r>
      <w:r w:rsidR="003206EA">
        <w:rPr>
          <w:sz w:val="20"/>
          <w:szCs w:val="20"/>
        </w:rPr>
        <w:t>.</w:t>
      </w:r>
    </w:p>
    <w:p w:rsidR="003206EA" w:rsidRDefault="003206EA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</w:p>
    <w:p w:rsidR="00AC5658" w:rsidRPr="00E85031" w:rsidRDefault="00C56B37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 xml:space="preserve">2.4.12. </w:t>
      </w:r>
      <w:r w:rsidR="00AC5658" w:rsidRPr="00E85031">
        <w:rPr>
          <w:b/>
          <w:i/>
          <w:sz w:val="20"/>
          <w:szCs w:val="20"/>
        </w:rPr>
        <w:t>Риски, связанные с текущими судебными процессами, в которых участвует Эмитент: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В рамках своей деятельности Эмитент может являться как участником различных разбирательств по юридическим и налоговым вопросам, так и объектом претензий, некоторые из которых связаны с развитием рынк</w:t>
      </w:r>
      <w:r w:rsidR="00C56B37" w:rsidRPr="00E85031">
        <w:rPr>
          <w:sz w:val="20"/>
          <w:szCs w:val="20"/>
        </w:rPr>
        <w:t>а коммерческой недвижимости</w:t>
      </w:r>
      <w:r w:rsidRPr="00E85031">
        <w:rPr>
          <w:sz w:val="20"/>
          <w:szCs w:val="20"/>
        </w:rPr>
        <w:t xml:space="preserve"> и изменениями в условиях налогообложения и нормативного регулирования</w:t>
      </w:r>
      <w:r w:rsidR="00C56B37" w:rsidRPr="00E85031">
        <w:rPr>
          <w:sz w:val="20"/>
          <w:szCs w:val="20"/>
        </w:rPr>
        <w:t xml:space="preserve"> деятельности Эмитента</w:t>
      </w:r>
      <w:r w:rsidRPr="00E85031">
        <w:rPr>
          <w:sz w:val="20"/>
          <w:szCs w:val="20"/>
        </w:rPr>
        <w:t>. Эмитент не исключает, что обязательства</w:t>
      </w:r>
      <w:r w:rsidR="00C56B37" w:rsidRPr="00E85031">
        <w:rPr>
          <w:sz w:val="20"/>
          <w:szCs w:val="20"/>
        </w:rPr>
        <w:t xml:space="preserve">, которые могут у него появиться в результате </w:t>
      </w:r>
      <w:r w:rsidRPr="00E85031">
        <w:rPr>
          <w:sz w:val="20"/>
          <w:szCs w:val="20"/>
        </w:rPr>
        <w:t>потенциальн</w:t>
      </w:r>
      <w:r w:rsidR="00C56B37" w:rsidRPr="00E85031">
        <w:rPr>
          <w:sz w:val="20"/>
          <w:szCs w:val="20"/>
        </w:rPr>
        <w:t>о возможных</w:t>
      </w:r>
      <w:r w:rsidRPr="00E85031">
        <w:rPr>
          <w:sz w:val="20"/>
          <w:szCs w:val="20"/>
        </w:rPr>
        <w:t xml:space="preserve"> судебных разбирательств, могут оказать </w:t>
      </w:r>
      <w:r w:rsidR="00C56B37" w:rsidRPr="00E85031">
        <w:rPr>
          <w:sz w:val="20"/>
          <w:szCs w:val="20"/>
        </w:rPr>
        <w:t>негативное</w:t>
      </w:r>
      <w:r w:rsidRPr="00E85031">
        <w:rPr>
          <w:sz w:val="20"/>
          <w:szCs w:val="20"/>
        </w:rPr>
        <w:t xml:space="preserve"> влияние на финансовое положение</w:t>
      </w:r>
      <w:r w:rsidR="00C56B37" w:rsidRPr="00E85031">
        <w:rPr>
          <w:sz w:val="20"/>
          <w:szCs w:val="20"/>
        </w:rPr>
        <w:t xml:space="preserve"> </w:t>
      </w:r>
      <w:r w:rsidR="00B20AAD" w:rsidRPr="00E85031">
        <w:rPr>
          <w:sz w:val="20"/>
          <w:szCs w:val="20"/>
        </w:rPr>
        <w:t>Эмитента</w:t>
      </w:r>
      <w:r w:rsidRPr="00E85031">
        <w:rPr>
          <w:sz w:val="20"/>
          <w:szCs w:val="20"/>
        </w:rPr>
        <w:t xml:space="preserve">. </w:t>
      </w:r>
    </w:p>
    <w:p w:rsidR="00C56B37" w:rsidRPr="00E85031" w:rsidRDefault="00C56B37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</w:p>
    <w:p w:rsidR="00AC5658" w:rsidRPr="00E85031" w:rsidRDefault="00C56B37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2.4.13. </w:t>
      </w:r>
      <w:r w:rsidR="00AC5658" w:rsidRPr="00E85031">
        <w:rPr>
          <w:b/>
          <w:i/>
          <w:sz w:val="20"/>
          <w:szCs w:val="20"/>
        </w:rPr>
        <w:t>Риски, связанные с возможностью потери потребителей, на оборот с которыми приходится не менее чем 10 процентов общей выручки от продажи про</w:t>
      </w:r>
      <w:r w:rsidRPr="00E85031">
        <w:rPr>
          <w:b/>
          <w:i/>
          <w:sz w:val="20"/>
          <w:szCs w:val="20"/>
        </w:rPr>
        <w:t>дукции (работ, услуг) Эмитента</w:t>
      </w:r>
    </w:p>
    <w:p w:rsidR="00AC5658" w:rsidRPr="00E85031" w:rsidRDefault="00C56B37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Основным видом деятельности Эмитента является деятельность по сдаче внаем собственного недвижимого имущества. По состоянию на конец отчетного квартала арендаторами помещений, принадлежащих Эмитенту на праве собственности, является </w:t>
      </w:r>
      <w:r w:rsidR="000A19E5" w:rsidRPr="00E85031">
        <w:rPr>
          <w:sz w:val="20"/>
          <w:szCs w:val="20"/>
        </w:rPr>
        <w:t xml:space="preserve">более 100 </w:t>
      </w:r>
      <w:r w:rsidRPr="00E85031">
        <w:rPr>
          <w:sz w:val="20"/>
          <w:szCs w:val="20"/>
        </w:rPr>
        <w:t>лиц</w:t>
      </w:r>
      <w:r w:rsidR="000A19E5" w:rsidRPr="00E85031">
        <w:rPr>
          <w:sz w:val="20"/>
          <w:szCs w:val="20"/>
        </w:rPr>
        <w:t xml:space="preserve">. </w:t>
      </w:r>
      <w:r w:rsidR="004707B8" w:rsidRPr="00E85031">
        <w:rPr>
          <w:sz w:val="20"/>
          <w:szCs w:val="20"/>
        </w:rPr>
        <w:t>При этом к</w:t>
      </w:r>
      <w:r w:rsidR="000A19E5" w:rsidRPr="00E85031">
        <w:rPr>
          <w:sz w:val="20"/>
          <w:szCs w:val="20"/>
        </w:rPr>
        <w:t>рупн</w:t>
      </w:r>
      <w:r w:rsidR="004707B8" w:rsidRPr="00E85031">
        <w:rPr>
          <w:sz w:val="20"/>
          <w:szCs w:val="20"/>
        </w:rPr>
        <w:t>ейшим</w:t>
      </w:r>
      <w:r w:rsidR="000A19E5" w:rsidRPr="00E85031">
        <w:rPr>
          <w:sz w:val="20"/>
          <w:szCs w:val="20"/>
        </w:rPr>
        <w:t xml:space="preserve"> арендатором, </w:t>
      </w:r>
      <w:r w:rsidR="004707B8" w:rsidRPr="00E85031">
        <w:rPr>
          <w:sz w:val="20"/>
          <w:szCs w:val="20"/>
        </w:rPr>
        <w:t xml:space="preserve">на оборот с которым приходится </w:t>
      </w:r>
      <w:r w:rsidR="000A19E5" w:rsidRPr="00E85031">
        <w:rPr>
          <w:sz w:val="20"/>
          <w:szCs w:val="20"/>
        </w:rPr>
        <w:t>порядка 10</w:t>
      </w:r>
      <w:r w:rsidR="00D178DA">
        <w:rPr>
          <w:sz w:val="20"/>
          <w:szCs w:val="20"/>
        </w:rPr>
        <w:t> </w:t>
      </w:r>
      <w:r w:rsidR="000A19E5" w:rsidRPr="00E85031">
        <w:rPr>
          <w:sz w:val="20"/>
          <w:szCs w:val="20"/>
        </w:rPr>
        <w:t xml:space="preserve">% </w:t>
      </w:r>
      <w:r w:rsidR="004707B8" w:rsidRPr="00E85031">
        <w:rPr>
          <w:sz w:val="20"/>
          <w:szCs w:val="20"/>
        </w:rPr>
        <w:t xml:space="preserve">общей </w:t>
      </w:r>
      <w:r w:rsidR="000A19E5" w:rsidRPr="00E85031">
        <w:rPr>
          <w:sz w:val="20"/>
          <w:szCs w:val="20"/>
        </w:rPr>
        <w:t>выручки</w:t>
      </w:r>
      <w:r w:rsidR="004707B8" w:rsidRPr="00E85031">
        <w:rPr>
          <w:sz w:val="20"/>
          <w:szCs w:val="20"/>
        </w:rPr>
        <w:t xml:space="preserve"> Эмитента, является ООО </w:t>
      </w:r>
      <w:r w:rsidR="000A19E5" w:rsidRPr="00E85031">
        <w:rPr>
          <w:sz w:val="20"/>
          <w:szCs w:val="20"/>
        </w:rPr>
        <w:t>«Фирма «СПС» (И</w:t>
      </w:r>
      <w:r w:rsidR="00D346AF" w:rsidRPr="00E85031">
        <w:rPr>
          <w:sz w:val="20"/>
          <w:szCs w:val="20"/>
        </w:rPr>
        <w:t>НН</w:t>
      </w:r>
      <w:r w:rsidR="004707B8" w:rsidRPr="00E85031">
        <w:rPr>
          <w:sz w:val="20"/>
          <w:szCs w:val="20"/>
        </w:rPr>
        <w:t> </w:t>
      </w:r>
      <w:r w:rsidR="000A19E5" w:rsidRPr="00E85031">
        <w:rPr>
          <w:sz w:val="20"/>
          <w:szCs w:val="20"/>
        </w:rPr>
        <w:t>7718120836)</w:t>
      </w:r>
      <w:r w:rsidR="00AC5658" w:rsidRPr="00E85031">
        <w:rPr>
          <w:sz w:val="20"/>
          <w:szCs w:val="20"/>
        </w:rPr>
        <w:t>.</w:t>
      </w:r>
      <w:r w:rsidR="004707B8" w:rsidRPr="00E85031">
        <w:rPr>
          <w:sz w:val="20"/>
          <w:szCs w:val="20"/>
        </w:rPr>
        <w:t xml:space="preserve"> </w:t>
      </w:r>
    </w:p>
    <w:p w:rsidR="004707B8" w:rsidRPr="00E85031" w:rsidRDefault="004707B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Реализация риска потери крупнейшего арендатора может оказать существенное негативное влияние на финансовые результаты деятельности Эмитента.</w:t>
      </w:r>
    </w:p>
    <w:p w:rsidR="00D0313B" w:rsidRPr="00E85031" w:rsidRDefault="00D0313B" w:rsidP="00E85031">
      <w:pPr>
        <w:pStyle w:val="ConsPlusNormal"/>
        <w:spacing w:line="23" w:lineRule="atLeast"/>
        <w:contextualSpacing/>
        <w:jc w:val="center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Раздел III. Подробная информация об </w:t>
      </w:r>
      <w:r w:rsidR="00960029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митенте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3.1. История создания и развитие </w:t>
      </w:r>
      <w:r w:rsidR="00960029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3.1.1. Данные о фирменном наименовании (наименовании) </w:t>
      </w:r>
      <w:r w:rsidR="00960029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</w:t>
      </w:r>
    </w:p>
    <w:p w:rsidR="00197E6A" w:rsidRPr="00E85031" w:rsidRDefault="00197E6A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960029" w:rsidRPr="00447F14" w:rsidRDefault="00D55092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447F14">
        <w:rPr>
          <w:b/>
          <w:i/>
          <w:sz w:val="20"/>
          <w:szCs w:val="20"/>
        </w:rPr>
        <w:t xml:space="preserve">3.1.1.1. </w:t>
      </w:r>
      <w:r w:rsidR="00960029" w:rsidRPr="00447F14">
        <w:rPr>
          <w:b/>
          <w:i/>
          <w:sz w:val="20"/>
          <w:szCs w:val="20"/>
        </w:rPr>
        <w:t xml:space="preserve">Действующие </w:t>
      </w:r>
      <w:r w:rsidRPr="00447F14">
        <w:rPr>
          <w:b/>
          <w:i/>
          <w:sz w:val="20"/>
          <w:szCs w:val="20"/>
        </w:rPr>
        <w:t xml:space="preserve">полное и сокращенное фирменные </w:t>
      </w:r>
      <w:r w:rsidR="00960029" w:rsidRPr="00447F14">
        <w:rPr>
          <w:b/>
          <w:i/>
          <w:sz w:val="20"/>
          <w:szCs w:val="20"/>
        </w:rPr>
        <w:t>наименования Эмитента</w:t>
      </w:r>
    </w:p>
    <w:p w:rsidR="00960029" w:rsidRPr="00E85031" w:rsidRDefault="0096002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Полное фирменное наименование: Публичное акционерное общество «Заречье».</w:t>
      </w:r>
    </w:p>
    <w:p w:rsidR="00960029" w:rsidRPr="00E85031" w:rsidRDefault="0096002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Сокращенное фирменное наименование: ПАО «Заречье».</w:t>
      </w:r>
    </w:p>
    <w:p w:rsidR="00960029" w:rsidRPr="00E85031" w:rsidRDefault="0096002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Дата введения действующих </w:t>
      </w:r>
      <w:r w:rsidR="005628C2" w:rsidRPr="00E85031">
        <w:rPr>
          <w:sz w:val="20"/>
          <w:szCs w:val="20"/>
        </w:rPr>
        <w:t xml:space="preserve">фирменных </w:t>
      </w:r>
      <w:r w:rsidRPr="00E85031">
        <w:rPr>
          <w:sz w:val="20"/>
          <w:szCs w:val="20"/>
        </w:rPr>
        <w:t>наименований: 11 декабря 2014 года.</w:t>
      </w:r>
    </w:p>
    <w:p w:rsidR="005628C2" w:rsidRPr="00E85031" w:rsidRDefault="0096002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Указанные полное и сокращенное фирменные наименования Эмитента введены с целью приведения устава Эмитента в соответствие с нормами главы 4 Гражданского кодекса Российской Федерации (в редакции Федерального закона от 05.05.2014 г. № 99-ФЗ «О внесении изменений в главу 4 части первой Гражданского кодекса Российской Федерации  и о признании утратившими силу отдельных положений законодательных актов Российской Федерации»</w:t>
      </w:r>
      <w:r w:rsidR="005628C2" w:rsidRPr="00E85031">
        <w:rPr>
          <w:sz w:val="20"/>
          <w:szCs w:val="20"/>
        </w:rPr>
        <w:t>.</w:t>
      </w:r>
    </w:p>
    <w:p w:rsidR="00960029" w:rsidRPr="00E85031" w:rsidRDefault="0096002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 </w:t>
      </w:r>
    </w:p>
    <w:p w:rsidR="00E305A2" w:rsidRPr="00447F14" w:rsidRDefault="00D55092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447F14">
        <w:rPr>
          <w:b/>
          <w:i/>
          <w:sz w:val="20"/>
          <w:szCs w:val="20"/>
        </w:rPr>
        <w:t>3.1.1.2. П</w:t>
      </w:r>
      <w:r w:rsidR="00E305A2" w:rsidRPr="00447F14">
        <w:rPr>
          <w:b/>
          <w:i/>
          <w:sz w:val="20"/>
          <w:szCs w:val="20"/>
        </w:rPr>
        <w:t xml:space="preserve">редшествующие полные и сокращенные фирменные наименования и организационно-правовые формы </w:t>
      </w:r>
      <w:r w:rsidRPr="00447F14">
        <w:rPr>
          <w:b/>
          <w:i/>
          <w:sz w:val="20"/>
          <w:szCs w:val="20"/>
        </w:rPr>
        <w:t>Эмитента</w:t>
      </w:r>
    </w:p>
    <w:p w:rsidR="009C3978" w:rsidRPr="00E85031" w:rsidRDefault="009C3978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1) полное фирменное наименование: Акционерное общество открытого типа «Заречье»; сокращенное фирменное наименование: АО</w:t>
      </w:r>
      <w:r w:rsidR="002932ED" w:rsidRPr="00E85031">
        <w:rPr>
          <w:sz w:val="20"/>
          <w:szCs w:val="20"/>
        </w:rPr>
        <w:t>ОТ</w:t>
      </w:r>
      <w:r w:rsidRPr="00E85031">
        <w:rPr>
          <w:sz w:val="20"/>
          <w:szCs w:val="20"/>
        </w:rPr>
        <w:t xml:space="preserve"> «Заречье».</w:t>
      </w:r>
    </w:p>
    <w:p w:rsidR="009C3978" w:rsidRPr="00E85031" w:rsidRDefault="009C3978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Дата введения указанных фирменных наименований: 01 февраля 1993 года.</w:t>
      </w:r>
    </w:p>
    <w:p w:rsidR="009C3978" w:rsidRPr="00E85031" w:rsidRDefault="009C3978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Указанные полное и сокращенное фирменные наименования Эмитента введены при учреждении Эмитента в соответствии </w:t>
      </w:r>
      <w:r w:rsidR="00F73F3A" w:rsidRPr="00E85031">
        <w:rPr>
          <w:sz w:val="20"/>
          <w:szCs w:val="20"/>
        </w:rPr>
        <w:t>с</w:t>
      </w:r>
      <w:r w:rsidRPr="00E85031">
        <w:rPr>
          <w:sz w:val="20"/>
          <w:szCs w:val="20"/>
        </w:rPr>
        <w:t xml:space="preserve"> Указ</w:t>
      </w:r>
      <w:r w:rsidR="00F73F3A" w:rsidRPr="00E85031">
        <w:rPr>
          <w:sz w:val="20"/>
          <w:szCs w:val="20"/>
        </w:rPr>
        <w:t>ом</w:t>
      </w:r>
      <w:r w:rsidRPr="00E85031">
        <w:rPr>
          <w:sz w:val="20"/>
          <w:szCs w:val="20"/>
        </w:rPr>
        <w:t xml:space="preserve"> Президента Российской Федерации «Об организационных мерах по преобразованию государственных предприятий, добровольных объединений государственных предприятий в акционерные общества»</w:t>
      </w:r>
      <w:r w:rsidR="00F73F3A" w:rsidRPr="00E85031">
        <w:rPr>
          <w:sz w:val="20"/>
          <w:szCs w:val="20"/>
        </w:rPr>
        <w:t xml:space="preserve"> № 721 от 01 июля 1992 года и на основан</w:t>
      </w:r>
      <w:r w:rsidR="00FC09DF" w:rsidRPr="00E85031">
        <w:rPr>
          <w:sz w:val="20"/>
          <w:szCs w:val="20"/>
        </w:rPr>
        <w:t>ии р</w:t>
      </w:r>
      <w:r w:rsidR="00F73F3A" w:rsidRPr="00E85031">
        <w:rPr>
          <w:sz w:val="20"/>
          <w:szCs w:val="20"/>
        </w:rPr>
        <w:t xml:space="preserve">ешения Заместителя председателя Москомимущества города Москвы </w:t>
      </w:r>
      <w:r w:rsidR="00FC09DF" w:rsidRPr="00E85031">
        <w:rPr>
          <w:sz w:val="20"/>
          <w:szCs w:val="20"/>
        </w:rPr>
        <w:t>(Решение № б/н от 16 ноября 1992 года)</w:t>
      </w:r>
      <w:r w:rsidR="00F73F3A" w:rsidRPr="00E85031">
        <w:rPr>
          <w:sz w:val="20"/>
          <w:szCs w:val="20"/>
        </w:rPr>
        <w:t>.</w:t>
      </w:r>
    </w:p>
    <w:p w:rsidR="00F70785" w:rsidRPr="00E85031" w:rsidRDefault="00F73F3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2) </w:t>
      </w:r>
      <w:r w:rsidR="00F70785" w:rsidRPr="00E85031">
        <w:rPr>
          <w:sz w:val="20"/>
          <w:szCs w:val="20"/>
        </w:rPr>
        <w:t>полное фирменное наименование: Открытое акционерное общество «Заречье»; сокращенное фирменное наименование: ОАО «Заречье».</w:t>
      </w:r>
    </w:p>
    <w:p w:rsidR="00F70785" w:rsidRPr="00E85031" w:rsidRDefault="00F70785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Дата введения указанных фирменных наименований: 18 июля 1997 года.</w:t>
      </w:r>
    </w:p>
    <w:p w:rsidR="00F70785" w:rsidRPr="00E85031" w:rsidRDefault="00F70785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Указанные полное и сокращенное фирменные наименования Эмитента введены на основан</w:t>
      </w:r>
      <w:r w:rsidR="002932ED" w:rsidRPr="00E85031">
        <w:rPr>
          <w:sz w:val="20"/>
          <w:szCs w:val="20"/>
        </w:rPr>
        <w:t>ии р</w:t>
      </w:r>
      <w:r w:rsidRPr="00E85031">
        <w:rPr>
          <w:sz w:val="20"/>
          <w:szCs w:val="20"/>
        </w:rPr>
        <w:t xml:space="preserve">ешения </w:t>
      </w:r>
      <w:r w:rsidR="002932ED" w:rsidRPr="00E85031">
        <w:rPr>
          <w:sz w:val="20"/>
          <w:szCs w:val="20"/>
        </w:rPr>
        <w:t>общего собрания акционеров АООТ «Заречье» (Протокол № 1 от 03 июля 1997 года).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3.1.2. Сведения</w:t>
      </w:r>
      <w:r w:rsidR="0034614C" w:rsidRPr="00E85031">
        <w:rPr>
          <w:b/>
          <w:sz w:val="20"/>
          <w:szCs w:val="20"/>
        </w:rPr>
        <w:t xml:space="preserve"> о государственной регистрации Э</w:t>
      </w:r>
      <w:r w:rsidRPr="00E85031">
        <w:rPr>
          <w:b/>
          <w:sz w:val="20"/>
          <w:szCs w:val="20"/>
        </w:rPr>
        <w:t>митента</w:t>
      </w:r>
    </w:p>
    <w:p w:rsidR="006479F7" w:rsidRPr="00E85031" w:rsidRDefault="006479F7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34614C" w:rsidRPr="00E85031" w:rsidRDefault="0034614C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Эмитент зарегистрирован 01 февраля 1993 года </w:t>
      </w:r>
      <w:r w:rsidR="006414F1" w:rsidRPr="00E85031">
        <w:rPr>
          <w:sz w:val="20"/>
          <w:szCs w:val="20"/>
        </w:rPr>
        <w:t xml:space="preserve">Филиалом № 2 </w:t>
      </w:r>
      <w:r w:rsidRPr="00E85031">
        <w:rPr>
          <w:sz w:val="20"/>
          <w:szCs w:val="20"/>
        </w:rPr>
        <w:t>Московской регистрационной палат</w:t>
      </w:r>
      <w:r w:rsidR="006414F1" w:rsidRPr="00E85031">
        <w:rPr>
          <w:sz w:val="20"/>
          <w:szCs w:val="20"/>
        </w:rPr>
        <w:t>ы за регис</w:t>
      </w:r>
      <w:r w:rsidRPr="00E85031">
        <w:rPr>
          <w:sz w:val="20"/>
          <w:szCs w:val="20"/>
        </w:rPr>
        <w:t>трационны</w:t>
      </w:r>
      <w:r w:rsidR="006414F1" w:rsidRPr="00E85031">
        <w:rPr>
          <w:sz w:val="20"/>
          <w:szCs w:val="20"/>
        </w:rPr>
        <w:t>м</w:t>
      </w:r>
      <w:r w:rsidRPr="00E85031">
        <w:rPr>
          <w:sz w:val="20"/>
          <w:szCs w:val="20"/>
        </w:rPr>
        <w:t xml:space="preserve"> номер</w:t>
      </w:r>
      <w:r w:rsidR="006414F1" w:rsidRPr="00E85031">
        <w:rPr>
          <w:sz w:val="20"/>
          <w:szCs w:val="20"/>
        </w:rPr>
        <w:t>ом</w:t>
      </w:r>
      <w:r w:rsidRPr="00E85031">
        <w:rPr>
          <w:sz w:val="20"/>
          <w:szCs w:val="20"/>
        </w:rPr>
        <w:t xml:space="preserve"> 018.973.</w:t>
      </w:r>
    </w:p>
    <w:p w:rsidR="0034614C" w:rsidRPr="00E85031" w:rsidRDefault="0011750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об Эмитенте внесены в Единый государственный реестр юридических лиц 19 декабря 2002 года</w:t>
      </w:r>
      <w:r w:rsidR="006C7C5C" w:rsidRPr="00E85031">
        <w:rPr>
          <w:sz w:val="20"/>
          <w:szCs w:val="20"/>
        </w:rPr>
        <w:t xml:space="preserve"> Межрайонной инспекцией Министерства налоговой службы России № 39 по городу Москве за основным государственным регистрационным номером (ОГРН) 1027739830777.</w:t>
      </w:r>
    </w:p>
    <w:p w:rsidR="00E85031" w:rsidRDefault="00E85031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7" w:name="Par360"/>
      <w:bookmarkEnd w:id="7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3.1.3. </w:t>
      </w:r>
      <w:r w:rsidR="00995A30">
        <w:rPr>
          <w:b/>
          <w:sz w:val="20"/>
          <w:szCs w:val="20"/>
        </w:rPr>
        <w:t>Сведения о создании и развитии Э</w:t>
      </w:r>
      <w:r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D178DA" w:rsidRPr="00E85031" w:rsidRDefault="00D178DA" w:rsidP="00D178DA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 составе информации о создании и развитии Эмитента в отчетном квартале не было изменений.</w:t>
      </w:r>
    </w:p>
    <w:p w:rsidR="00995A30" w:rsidRDefault="00995A30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3.1.4. Контактная информация</w:t>
      </w:r>
    </w:p>
    <w:p w:rsidR="006479F7" w:rsidRPr="00E85031" w:rsidRDefault="006479F7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E36BF0" w:rsidRPr="00E85031" w:rsidRDefault="00E36BF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b/>
          <w:i/>
          <w:sz w:val="20"/>
          <w:szCs w:val="20"/>
        </w:rPr>
        <w:t>Место нахождения Эмитента:</w:t>
      </w:r>
      <w:r w:rsidRPr="00E85031">
        <w:rPr>
          <w:sz w:val="20"/>
          <w:szCs w:val="20"/>
        </w:rPr>
        <w:t xml:space="preserve"> город Москва.</w:t>
      </w:r>
    </w:p>
    <w:p w:rsidR="00E36BF0" w:rsidRPr="00E85031" w:rsidRDefault="00E36BF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b/>
          <w:i/>
          <w:sz w:val="20"/>
          <w:szCs w:val="20"/>
        </w:rPr>
        <w:t>Адрес Эмитента, указанный в Едином государственном реестре юридических лиц:</w:t>
      </w:r>
      <w:r w:rsidRPr="00E85031">
        <w:rPr>
          <w:sz w:val="20"/>
          <w:szCs w:val="20"/>
        </w:rPr>
        <w:t xml:space="preserve"> </w:t>
      </w:r>
    </w:p>
    <w:p w:rsidR="00E36BF0" w:rsidRPr="00E85031" w:rsidRDefault="00E36BF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109383,  город Москва, улица Шоссейная, дом 90, строение 14.</w:t>
      </w:r>
    </w:p>
    <w:p w:rsidR="00E36BF0" w:rsidRPr="00E85031" w:rsidRDefault="00E36BF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b/>
          <w:i/>
          <w:sz w:val="20"/>
          <w:szCs w:val="20"/>
        </w:rPr>
        <w:lastRenderedPageBreak/>
        <w:t>Адрес для направления Эмитенту почтовой корреспонденции:</w:t>
      </w:r>
      <w:r w:rsidRPr="00E85031">
        <w:rPr>
          <w:sz w:val="20"/>
          <w:szCs w:val="20"/>
        </w:rPr>
        <w:t xml:space="preserve"> </w:t>
      </w:r>
    </w:p>
    <w:p w:rsidR="00E36BF0" w:rsidRPr="00E85031" w:rsidRDefault="00E36BF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109383,  город Москва, улица Шоссейная, дом 90, строение 14. </w:t>
      </w:r>
    </w:p>
    <w:p w:rsidR="00FC1BDB" w:rsidRPr="00E85031" w:rsidRDefault="00FC1BDB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Номер телефона/факса Эмитента:</w:t>
      </w:r>
    </w:p>
    <w:p w:rsidR="00FC1BDB" w:rsidRPr="00E85031" w:rsidRDefault="00CB709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+7 (495) 685-96-03.</w:t>
      </w:r>
    </w:p>
    <w:p w:rsidR="00CB709B" w:rsidRPr="00E85031" w:rsidRDefault="00CB709B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А</w:t>
      </w:r>
      <w:r w:rsidR="004E407E" w:rsidRPr="00E85031">
        <w:rPr>
          <w:b/>
          <w:i/>
          <w:sz w:val="20"/>
          <w:szCs w:val="20"/>
        </w:rPr>
        <w:t>дрес электронной почты</w:t>
      </w:r>
      <w:r w:rsidRPr="00E85031">
        <w:rPr>
          <w:b/>
          <w:i/>
          <w:sz w:val="20"/>
          <w:szCs w:val="20"/>
        </w:rPr>
        <w:t xml:space="preserve"> Эмитента:</w:t>
      </w:r>
    </w:p>
    <w:p w:rsidR="00CB709B" w:rsidRPr="003206EA" w:rsidRDefault="00C2769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hyperlink r:id="rId12" w:history="1">
        <w:r w:rsidR="003206EA" w:rsidRPr="003206EA">
          <w:rPr>
            <w:rStyle w:val="a3"/>
            <w:color w:val="auto"/>
            <w:u w:val="none"/>
          </w:rPr>
          <w:t>info@zarechje.com</w:t>
        </w:r>
      </w:hyperlink>
      <w:r w:rsidR="003206EA">
        <w:t>.</w:t>
      </w:r>
    </w:p>
    <w:p w:rsidR="004E407E" w:rsidRPr="00E85031" w:rsidRDefault="00CB709B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А</w:t>
      </w:r>
      <w:r w:rsidR="004E407E" w:rsidRPr="00E85031">
        <w:rPr>
          <w:b/>
          <w:i/>
          <w:sz w:val="20"/>
          <w:szCs w:val="20"/>
        </w:rPr>
        <w:t xml:space="preserve">дрес страницы в сети Интернет, на которой доступна информация об </w:t>
      </w:r>
      <w:r w:rsidRPr="00E85031">
        <w:rPr>
          <w:b/>
          <w:i/>
          <w:sz w:val="20"/>
          <w:szCs w:val="20"/>
        </w:rPr>
        <w:t>Э</w:t>
      </w:r>
      <w:r w:rsidR="004E407E" w:rsidRPr="00E85031">
        <w:rPr>
          <w:b/>
          <w:i/>
          <w:sz w:val="20"/>
          <w:szCs w:val="20"/>
        </w:rPr>
        <w:t>митенте, размещенных и (или</w:t>
      </w:r>
      <w:r w:rsidRPr="00E85031">
        <w:rPr>
          <w:b/>
          <w:i/>
          <w:sz w:val="20"/>
          <w:szCs w:val="20"/>
        </w:rPr>
        <w:t>) размещаемых им ценных бумагах:</w:t>
      </w:r>
    </w:p>
    <w:p w:rsidR="00CB709B" w:rsidRPr="00E85031" w:rsidRDefault="00C2769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hyperlink r:id="rId13" w:history="1">
        <w:r w:rsidR="00CB709B" w:rsidRPr="00E85031">
          <w:rPr>
            <w:rStyle w:val="a3"/>
            <w:color w:val="auto"/>
            <w:sz w:val="20"/>
            <w:szCs w:val="20"/>
            <w:u w:val="none"/>
          </w:rPr>
          <w:t>http://zarechje.com/</w:t>
        </w:r>
      </w:hyperlink>
      <w:r w:rsidR="00CB709B" w:rsidRPr="00E85031">
        <w:rPr>
          <w:sz w:val="20"/>
          <w:szCs w:val="20"/>
        </w:rPr>
        <w:t>.</w:t>
      </w:r>
    </w:p>
    <w:p w:rsidR="00CB709B" w:rsidRPr="00E85031" w:rsidRDefault="00CB709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3.1.5. Идентификационный номер налогоплательщика</w:t>
      </w:r>
    </w:p>
    <w:p w:rsidR="006479F7" w:rsidRPr="00E85031" w:rsidRDefault="006479F7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E85031" w:rsidRDefault="006D15C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Идентификационный номер налогоплательщика (</w:t>
      </w:r>
      <w:r w:rsidR="00AF20F1" w:rsidRPr="00E85031">
        <w:rPr>
          <w:sz w:val="20"/>
          <w:szCs w:val="20"/>
        </w:rPr>
        <w:t>ИНН</w:t>
      </w:r>
      <w:r w:rsidRPr="00E85031">
        <w:rPr>
          <w:sz w:val="20"/>
          <w:szCs w:val="20"/>
        </w:rPr>
        <w:t xml:space="preserve"> Эмитента):</w:t>
      </w:r>
      <w:r w:rsidR="00AF20F1" w:rsidRPr="00E85031">
        <w:rPr>
          <w:sz w:val="20"/>
          <w:szCs w:val="20"/>
        </w:rPr>
        <w:t xml:space="preserve"> 7723089807</w:t>
      </w:r>
      <w:r w:rsidR="004E407E" w:rsidRPr="00E85031">
        <w:rPr>
          <w:sz w:val="20"/>
          <w:szCs w:val="20"/>
        </w:rPr>
        <w:t>.</w:t>
      </w:r>
    </w:p>
    <w:p w:rsidR="00086A49" w:rsidRDefault="00086A49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3.1.</w:t>
      </w:r>
      <w:r w:rsidR="00126D9B" w:rsidRPr="00E85031">
        <w:rPr>
          <w:b/>
          <w:sz w:val="20"/>
          <w:szCs w:val="20"/>
        </w:rPr>
        <w:t>6. Филиалы и представительства Э</w:t>
      </w:r>
      <w:r w:rsidRPr="00E85031">
        <w:rPr>
          <w:b/>
          <w:sz w:val="20"/>
          <w:szCs w:val="20"/>
        </w:rPr>
        <w:t>митента</w:t>
      </w:r>
    </w:p>
    <w:p w:rsidR="006479F7" w:rsidRPr="00E85031" w:rsidRDefault="006479F7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6479F7" w:rsidRPr="00E85031" w:rsidRDefault="006479F7" w:rsidP="00E85031">
      <w:pPr>
        <w:pStyle w:val="ConsPlusNormal"/>
        <w:spacing w:line="23" w:lineRule="atLeast"/>
        <w:ind w:firstLine="540"/>
        <w:contextualSpacing/>
        <w:jc w:val="both"/>
        <w:outlineLvl w:val="2"/>
        <w:rPr>
          <w:sz w:val="20"/>
          <w:szCs w:val="20"/>
        </w:rPr>
      </w:pPr>
      <w:r w:rsidRPr="00E85031">
        <w:rPr>
          <w:sz w:val="20"/>
          <w:szCs w:val="20"/>
        </w:rPr>
        <w:t xml:space="preserve">Филиалы и представительства </w:t>
      </w:r>
      <w:r w:rsidR="00182824">
        <w:rPr>
          <w:sz w:val="20"/>
          <w:szCs w:val="20"/>
        </w:rPr>
        <w:t xml:space="preserve">Эмитента </w:t>
      </w:r>
      <w:r w:rsidRPr="00E85031">
        <w:rPr>
          <w:sz w:val="20"/>
          <w:szCs w:val="20"/>
        </w:rPr>
        <w:t>отсутствуют.</w:t>
      </w:r>
    </w:p>
    <w:p w:rsidR="006479F7" w:rsidRPr="00E85031" w:rsidRDefault="006479F7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3.2. Основ</w:t>
      </w:r>
      <w:r w:rsidR="00473498" w:rsidRPr="00E85031">
        <w:rPr>
          <w:b/>
          <w:sz w:val="20"/>
          <w:szCs w:val="20"/>
        </w:rPr>
        <w:t>ная хозяйственная деятельность Э</w:t>
      </w:r>
      <w:r w:rsidRPr="00E85031">
        <w:rPr>
          <w:b/>
          <w:sz w:val="20"/>
          <w:szCs w:val="20"/>
        </w:rPr>
        <w:t>митента</w:t>
      </w:r>
    </w:p>
    <w:p w:rsidR="004E407E" w:rsidRPr="00182824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182824">
        <w:rPr>
          <w:b/>
          <w:sz w:val="20"/>
          <w:szCs w:val="20"/>
        </w:rPr>
        <w:t>3.2.1. Основные в</w:t>
      </w:r>
      <w:r w:rsidR="00793403" w:rsidRPr="00182824">
        <w:rPr>
          <w:b/>
          <w:sz w:val="20"/>
          <w:szCs w:val="20"/>
        </w:rPr>
        <w:t>иды экономической деятельности Э</w:t>
      </w:r>
      <w:r w:rsidRPr="00182824">
        <w:rPr>
          <w:b/>
          <w:sz w:val="20"/>
          <w:szCs w:val="20"/>
        </w:rPr>
        <w:t>митента</w:t>
      </w:r>
    </w:p>
    <w:p w:rsidR="006C1818" w:rsidRPr="00182824" w:rsidRDefault="006C1818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000000" w:themeColor="text1"/>
          <w:sz w:val="20"/>
          <w:szCs w:val="20"/>
        </w:rPr>
      </w:pPr>
    </w:p>
    <w:p w:rsidR="004E407E" w:rsidRPr="00182824" w:rsidRDefault="00182824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182824">
        <w:rPr>
          <w:sz w:val="20"/>
          <w:szCs w:val="20"/>
        </w:rPr>
        <w:t>Основн</w:t>
      </w:r>
      <w:r>
        <w:rPr>
          <w:sz w:val="20"/>
          <w:szCs w:val="20"/>
        </w:rPr>
        <w:t xml:space="preserve">ым видом экономической деятельности Эмитента является деятельность по </w:t>
      </w:r>
      <w:r w:rsidR="00793403" w:rsidRPr="00182824">
        <w:rPr>
          <w:sz w:val="20"/>
          <w:szCs w:val="20"/>
        </w:rPr>
        <w:t>сдач</w:t>
      </w:r>
      <w:r>
        <w:rPr>
          <w:sz w:val="20"/>
          <w:szCs w:val="20"/>
        </w:rPr>
        <w:t>е</w:t>
      </w:r>
      <w:r w:rsidR="00793403" w:rsidRPr="00182824">
        <w:rPr>
          <w:sz w:val="20"/>
          <w:szCs w:val="20"/>
        </w:rPr>
        <w:t xml:space="preserve"> внаем собственного нежилого недвижимого имущества</w:t>
      </w:r>
      <w:r>
        <w:rPr>
          <w:sz w:val="20"/>
          <w:szCs w:val="20"/>
        </w:rPr>
        <w:t xml:space="preserve"> (</w:t>
      </w:r>
      <w:hyperlink r:id="rId14" w:history="1">
        <w:r w:rsidRPr="00182824">
          <w:rPr>
            <w:sz w:val="20"/>
            <w:szCs w:val="20"/>
          </w:rPr>
          <w:t>ОКВЭД</w:t>
        </w:r>
      </w:hyperlink>
      <w:r w:rsidRPr="00182824">
        <w:rPr>
          <w:sz w:val="20"/>
          <w:szCs w:val="20"/>
        </w:rPr>
        <w:t xml:space="preserve"> 70.20.2</w:t>
      </w:r>
      <w:r>
        <w:rPr>
          <w:sz w:val="20"/>
          <w:szCs w:val="20"/>
        </w:rPr>
        <w:t>)</w:t>
      </w:r>
      <w:r w:rsidR="00793403" w:rsidRPr="00182824">
        <w:rPr>
          <w:sz w:val="20"/>
          <w:szCs w:val="20"/>
        </w:rPr>
        <w:t>.</w:t>
      </w:r>
    </w:p>
    <w:p w:rsidR="00702D4B" w:rsidRPr="00182824" w:rsidRDefault="00702D4B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8" w:name="Par381"/>
      <w:bookmarkEnd w:id="8"/>
    </w:p>
    <w:p w:rsidR="004E407E" w:rsidRP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182824">
        <w:rPr>
          <w:b/>
          <w:sz w:val="20"/>
          <w:szCs w:val="20"/>
        </w:rPr>
        <w:t>3.2.2. Основ</w:t>
      </w:r>
      <w:r w:rsidR="00793403" w:rsidRPr="00182824">
        <w:rPr>
          <w:b/>
          <w:sz w:val="20"/>
          <w:szCs w:val="20"/>
        </w:rPr>
        <w:t>ная хозяйственная деятельность Э</w:t>
      </w:r>
      <w:r w:rsidRPr="00182824">
        <w:rPr>
          <w:b/>
          <w:sz w:val="20"/>
          <w:szCs w:val="20"/>
        </w:rPr>
        <w:t>митента</w:t>
      </w:r>
    </w:p>
    <w:p w:rsidR="006C1818" w:rsidRPr="00182824" w:rsidRDefault="006C1818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6C1818" w:rsidRPr="00E85031" w:rsidRDefault="006C181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182824">
        <w:rPr>
          <w:sz w:val="20"/>
          <w:szCs w:val="20"/>
        </w:rPr>
        <w:t xml:space="preserve">Сведения не указываются в ежеквартальном отчете, поскольку ценные бумаги </w:t>
      </w:r>
      <w:r w:rsidR="00793403" w:rsidRPr="00182824">
        <w:rPr>
          <w:sz w:val="20"/>
          <w:szCs w:val="20"/>
        </w:rPr>
        <w:t>Э</w:t>
      </w:r>
      <w:r w:rsidRPr="00182824">
        <w:rPr>
          <w:sz w:val="20"/>
          <w:szCs w:val="20"/>
        </w:rPr>
        <w:t>митента не допу</w:t>
      </w:r>
      <w:r w:rsidR="00793403" w:rsidRPr="00182824">
        <w:rPr>
          <w:sz w:val="20"/>
          <w:szCs w:val="20"/>
        </w:rPr>
        <w:t>щены к организованным торгам и Э</w:t>
      </w:r>
      <w:r w:rsidRPr="00182824">
        <w:rPr>
          <w:sz w:val="20"/>
          <w:szCs w:val="20"/>
        </w:rPr>
        <w:t>митент не является организацией, предоставившей обе</w:t>
      </w:r>
      <w:r w:rsidR="00793403" w:rsidRPr="00182824">
        <w:rPr>
          <w:sz w:val="20"/>
          <w:szCs w:val="20"/>
        </w:rPr>
        <w:t xml:space="preserve">спечение по облигациям другого </w:t>
      </w:r>
      <w:r w:rsidR="00981A2B" w:rsidRPr="00182824">
        <w:rPr>
          <w:sz w:val="20"/>
          <w:szCs w:val="20"/>
        </w:rPr>
        <w:t>э</w:t>
      </w:r>
      <w:r w:rsidRPr="00182824">
        <w:rPr>
          <w:sz w:val="20"/>
          <w:szCs w:val="20"/>
        </w:rPr>
        <w:t>митента, которые допущены</w:t>
      </w:r>
      <w:r w:rsidRPr="00E85031">
        <w:rPr>
          <w:sz w:val="20"/>
          <w:szCs w:val="20"/>
        </w:rPr>
        <w:t xml:space="preserve"> к организованным торгам.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3.2.3. Материалы, товары (сырье) и поставщики </w:t>
      </w:r>
      <w:r w:rsidR="00793403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</w:t>
      </w:r>
    </w:p>
    <w:p w:rsidR="006C1818" w:rsidRPr="00E85031" w:rsidRDefault="006C1818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6C1818" w:rsidRPr="00E85031" w:rsidRDefault="006C181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не указываются в ежеквартальном отчете, поскольку ценные бумаги </w:t>
      </w:r>
      <w:r w:rsidR="00981A2B" w:rsidRPr="00E85031">
        <w:rPr>
          <w:sz w:val="20"/>
          <w:szCs w:val="20"/>
        </w:rPr>
        <w:t>Э</w:t>
      </w:r>
      <w:r w:rsidRPr="00E85031">
        <w:rPr>
          <w:sz w:val="20"/>
          <w:szCs w:val="20"/>
        </w:rPr>
        <w:t xml:space="preserve">митента не допущены к организованным </w:t>
      </w:r>
      <w:r w:rsidR="00981A2B" w:rsidRPr="00E85031">
        <w:rPr>
          <w:sz w:val="20"/>
          <w:szCs w:val="20"/>
        </w:rPr>
        <w:t>торгам и Э</w:t>
      </w:r>
      <w:r w:rsidRPr="00E85031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9" w:name="Par443"/>
      <w:bookmarkEnd w:id="9"/>
      <w:r w:rsidRPr="00E85031">
        <w:rPr>
          <w:b/>
          <w:sz w:val="20"/>
          <w:szCs w:val="20"/>
        </w:rPr>
        <w:t xml:space="preserve">3.2.4. Рынки </w:t>
      </w:r>
      <w:r w:rsidR="00981A2B" w:rsidRPr="00E85031">
        <w:rPr>
          <w:b/>
          <w:sz w:val="20"/>
          <w:szCs w:val="20"/>
        </w:rPr>
        <w:t>сбыта продукции (работ, услуг) Э</w:t>
      </w:r>
      <w:r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D178DA" w:rsidRPr="00E85031" w:rsidRDefault="00D178DA" w:rsidP="00D178DA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 составе информации рынках сбыта продукции (работ, услуг) Эмитента в отчетном квартале не было изменений.</w:t>
      </w:r>
    </w:p>
    <w:p w:rsidR="00197E6A" w:rsidRPr="00E85031" w:rsidRDefault="00197E6A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3518AE" w:rsidRPr="00E85031" w:rsidRDefault="00D122A2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3.2.5. Сведения о наличии у Э</w:t>
      </w:r>
      <w:r w:rsidR="004E407E" w:rsidRPr="00E85031">
        <w:rPr>
          <w:b/>
          <w:sz w:val="20"/>
          <w:szCs w:val="20"/>
        </w:rPr>
        <w:t xml:space="preserve">митента разрешений (лицензий)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или допусков к отдельным видам работ</w:t>
      </w:r>
    </w:p>
    <w:p w:rsidR="000179F6" w:rsidRPr="00E85031" w:rsidRDefault="000179F6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000000" w:themeColor="text1"/>
          <w:sz w:val="20"/>
          <w:szCs w:val="20"/>
        </w:rPr>
      </w:pPr>
    </w:p>
    <w:p w:rsidR="00642C23" w:rsidRPr="00E85031" w:rsidRDefault="00642C23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b/>
          <w:i/>
          <w:color w:val="000000" w:themeColor="text1"/>
          <w:sz w:val="20"/>
          <w:szCs w:val="20"/>
        </w:rPr>
        <w:t>Орган (организация),  выдавший соответствующее разрешение (лицензию) или допуск к отдельным видам работ:</w:t>
      </w:r>
      <w:r w:rsidRPr="00E85031">
        <w:rPr>
          <w:color w:val="000000" w:themeColor="text1"/>
          <w:sz w:val="20"/>
          <w:szCs w:val="20"/>
        </w:rPr>
        <w:t xml:space="preserve"> Федеральная служба по экологическому, технологическому и атомному надзору</w:t>
      </w:r>
      <w:r w:rsidR="00A97A9E" w:rsidRPr="00E85031">
        <w:rPr>
          <w:color w:val="000000" w:themeColor="text1"/>
          <w:sz w:val="20"/>
          <w:szCs w:val="20"/>
        </w:rPr>
        <w:t>.</w:t>
      </w:r>
    </w:p>
    <w:p w:rsidR="00642C23" w:rsidRPr="00E85031" w:rsidRDefault="00642C23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b/>
          <w:i/>
          <w:color w:val="000000" w:themeColor="text1"/>
          <w:sz w:val="20"/>
          <w:szCs w:val="20"/>
        </w:rPr>
        <w:t>Номер разрешения (лицензии)</w:t>
      </w:r>
      <w:r w:rsidRPr="00E85031">
        <w:rPr>
          <w:color w:val="000000" w:themeColor="text1"/>
          <w:sz w:val="20"/>
          <w:szCs w:val="20"/>
        </w:rPr>
        <w:t>: № ВП-01-004799</w:t>
      </w:r>
      <w:r w:rsidR="00A97A9E" w:rsidRPr="00E85031">
        <w:rPr>
          <w:color w:val="000000" w:themeColor="text1"/>
          <w:sz w:val="20"/>
          <w:szCs w:val="20"/>
        </w:rPr>
        <w:t>.</w:t>
      </w:r>
      <w:r w:rsidRPr="00E85031">
        <w:rPr>
          <w:color w:val="000000" w:themeColor="text1"/>
          <w:sz w:val="20"/>
          <w:szCs w:val="20"/>
        </w:rPr>
        <w:t xml:space="preserve"> </w:t>
      </w:r>
    </w:p>
    <w:p w:rsidR="00A97A9E" w:rsidRPr="00E85031" w:rsidRDefault="00642C23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b/>
          <w:i/>
          <w:color w:val="000000" w:themeColor="text1"/>
          <w:sz w:val="20"/>
          <w:szCs w:val="20"/>
        </w:rPr>
        <w:t>Вид деятельности (работ), на осуществление (проведение) которых эмитентом получено соответствующее разрешение (лицензия):</w:t>
      </w:r>
      <w:r w:rsidRPr="00E85031">
        <w:rPr>
          <w:color w:val="000000" w:themeColor="text1"/>
          <w:sz w:val="20"/>
          <w:szCs w:val="20"/>
        </w:rPr>
        <w:t xml:space="preserve"> </w:t>
      </w:r>
    </w:p>
    <w:p w:rsidR="00642C23" w:rsidRPr="00E85031" w:rsidRDefault="00642C23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>Деятельность по эксплуатации взрывопожароопасных производственных объектов</w:t>
      </w:r>
      <w:r w:rsidR="00A97A9E" w:rsidRPr="00E85031">
        <w:rPr>
          <w:color w:val="000000" w:themeColor="text1"/>
          <w:sz w:val="20"/>
          <w:szCs w:val="20"/>
        </w:rPr>
        <w:t>.</w:t>
      </w:r>
    </w:p>
    <w:p w:rsidR="00642C23" w:rsidRPr="00E85031" w:rsidRDefault="00642C23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b/>
          <w:i/>
          <w:color w:val="000000" w:themeColor="text1"/>
          <w:sz w:val="20"/>
          <w:szCs w:val="20"/>
        </w:rPr>
        <w:t>Дата выдачи разрешения (лицензии)</w:t>
      </w:r>
      <w:r w:rsidRPr="00E85031">
        <w:rPr>
          <w:color w:val="000000" w:themeColor="text1"/>
          <w:sz w:val="20"/>
          <w:szCs w:val="20"/>
        </w:rPr>
        <w:t>: 16</w:t>
      </w:r>
      <w:r w:rsidR="00A97A9E" w:rsidRPr="00E85031">
        <w:rPr>
          <w:color w:val="000000" w:themeColor="text1"/>
          <w:sz w:val="20"/>
          <w:szCs w:val="20"/>
        </w:rPr>
        <w:t xml:space="preserve"> сентября 20</w:t>
      </w:r>
      <w:r w:rsidRPr="00E85031">
        <w:rPr>
          <w:color w:val="000000" w:themeColor="text1"/>
          <w:sz w:val="20"/>
          <w:szCs w:val="20"/>
        </w:rPr>
        <w:t>11</w:t>
      </w:r>
      <w:r w:rsidR="00A97A9E" w:rsidRPr="00E85031">
        <w:rPr>
          <w:color w:val="000000" w:themeColor="text1"/>
          <w:sz w:val="20"/>
          <w:szCs w:val="20"/>
        </w:rPr>
        <w:t xml:space="preserve"> </w:t>
      </w:r>
      <w:r w:rsidRPr="00E85031">
        <w:rPr>
          <w:color w:val="000000" w:themeColor="text1"/>
          <w:sz w:val="20"/>
          <w:szCs w:val="20"/>
        </w:rPr>
        <w:t>г</w:t>
      </w:r>
      <w:r w:rsidR="00A97A9E" w:rsidRPr="00E85031">
        <w:rPr>
          <w:color w:val="000000" w:themeColor="text1"/>
          <w:sz w:val="20"/>
          <w:szCs w:val="20"/>
        </w:rPr>
        <w:t>ода</w:t>
      </w:r>
      <w:r w:rsidRPr="00E85031">
        <w:rPr>
          <w:color w:val="000000" w:themeColor="text1"/>
          <w:sz w:val="20"/>
          <w:szCs w:val="20"/>
        </w:rPr>
        <w:t>.</w:t>
      </w:r>
    </w:p>
    <w:p w:rsidR="00FE68EB" w:rsidRPr="00E85031" w:rsidRDefault="00642C23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b/>
          <w:i/>
          <w:color w:val="000000" w:themeColor="text1"/>
          <w:sz w:val="20"/>
          <w:szCs w:val="20"/>
        </w:rPr>
        <w:t>Срок действия разрешения (лицензии)</w:t>
      </w:r>
      <w:r w:rsidRPr="00E85031">
        <w:rPr>
          <w:color w:val="000000" w:themeColor="text1"/>
          <w:sz w:val="20"/>
          <w:szCs w:val="20"/>
        </w:rPr>
        <w:t>: 16</w:t>
      </w:r>
      <w:r w:rsidR="00A97A9E" w:rsidRPr="00E85031">
        <w:rPr>
          <w:color w:val="000000" w:themeColor="text1"/>
          <w:sz w:val="20"/>
          <w:szCs w:val="20"/>
        </w:rPr>
        <w:t xml:space="preserve"> сентября 2016 года.</w:t>
      </w:r>
    </w:p>
    <w:p w:rsidR="00642C23" w:rsidRPr="00E85031" w:rsidRDefault="00642C23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</w:p>
    <w:p w:rsidR="004E407E" w:rsidRPr="00E85031" w:rsidRDefault="000179F6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>У</w:t>
      </w:r>
      <w:r w:rsidR="0097594B" w:rsidRPr="00E85031">
        <w:rPr>
          <w:color w:val="000000" w:themeColor="text1"/>
          <w:sz w:val="20"/>
          <w:szCs w:val="20"/>
        </w:rPr>
        <w:t xml:space="preserve"> Э</w:t>
      </w:r>
      <w:r w:rsidR="004E407E" w:rsidRPr="00E85031">
        <w:rPr>
          <w:color w:val="000000" w:themeColor="text1"/>
          <w:sz w:val="20"/>
          <w:szCs w:val="20"/>
        </w:rPr>
        <w:t xml:space="preserve">митента </w:t>
      </w:r>
      <w:r w:rsidRPr="00E85031">
        <w:rPr>
          <w:color w:val="000000" w:themeColor="text1"/>
          <w:sz w:val="20"/>
          <w:szCs w:val="20"/>
        </w:rPr>
        <w:t xml:space="preserve">отсутствуют </w:t>
      </w:r>
      <w:r w:rsidR="004E407E" w:rsidRPr="00E85031">
        <w:rPr>
          <w:color w:val="000000" w:themeColor="text1"/>
          <w:sz w:val="20"/>
          <w:szCs w:val="20"/>
        </w:rPr>
        <w:t>разрешени</w:t>
      </w:r>
      <w:r w:rsidRPr="00E85031">
        <w:rPr>
          <w:color w:val="000000" w:themeColor="text1"/>
          <w:sz w:val="20"/>
          <w:szCs w:val="20"/>
        </w:rPr>
        <w:t>я</w:t>
      </w:r>
      <w:r w:rsidR="004E407E" w:rsidRPr="00E85031">
        <w:rPr>
          <w:color w:val="000000" w:themeColor="text1"/>
          <w:sz w:val="20"/>
          <w:szCs w:val="20"/>
        </w:rPr>
        <w:t xml:space="preserve"> (лицензи</w:t>
      </w:r>
      <w:r w:rsidRPr="00E85031">
        <w:rPr>
          <w:color w:val="000000" w:themeColor="text1"/>
          <w:sz w:val="20"/>
          <w:szCs w:val="20"/>
        </w:rPr>
        <w:t>и</w:t>
      </w:r>
      <w:r w:rsidR="004E407E" w:rsidRPr="00E85031">
        <w:rPr>
          <w:color w:val="000000" w:themeColor="text1"/>
          <w:sz w:val="20"/>
          <w:szCs w:val="20"/>
        </w:rPr>
        <w:t>) на осуществление:</w:t>
      </w:r>
    </w:p>
    <w:p w:rsidR="004E407E" w:rsidRPr="00E85031" w:rsidRDefault="0097594B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 xml:space="preserve">- </w:t>
      </w:r>
      <w:r w:rsidR="004E407E" w:rsidRPr="00E85031">
        <w:rPr>
          <w:color w:val="000000" w:themeColor="text1"/>
          <w:sz w:val="20"/>
          <w:szCs w:val="20"/>
        </w:rPr>
        <w:t>банковских операций;</w:t>
      </w:r>
    </w:p>
    <w:p w:rsidR="004E407E" w:rsidRPr="00E85031" w:rsidRDefault="0097594B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 xml:space="preserve">- </w:t>
      </w:r>
      <w:r w:rsidR="004E407E" w:rsidRPr="00E85031">
        <w:rPr>
          <w:color w:val="000000" w:themeColor="text1"/>
          <w:sz w:val="20"/>
          <w:szCs w:val="20"/>
        </w:rPr>
        <w:t>страховой деятельности;</w:t>
      </w:r>
    </w:p>
    <w:p w:rsidR="004E407E" w:rsidRPr="00E85031" w:rsidRDefault="0097594B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 xml:space="preserve">- </w:t>
      </w:r>
      <w:r w:rsidR="004E407E" w:rsidRPr="00E85031">
        <w:rPr>
          <w:color w:val="000000" w:themeColor="text1"/>
          <w:sz w:val="20"/>
          <w:szCs w:val="20"/>
        </w:rPr>
        <w:t>деятельности профессионального участника рынка ценных бумаг;</w:t>
      </w:r>
    </w:p>
    <w:p w:rsidR="004E407E" w:rsidRPr="00E85031" w:rsidRDefault="0097594B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 xml:space="preserve">- </w:t>
      </w:r>
      <w:r w:rsidR="004E407E" w:rsidRPr="00E85031">
        <w:rPr>
          <w:color w:val="000000" w:themeColor="text1"/>
          <w:sz w:val="20"/>
          <w:szCs w:val="20"/>
        </w:rPr>
        <w:t>деятельности акционерного инвестиционного фонда;</w:t>
      </w:r>
    </w:p>
    <w:p w:rsidR="004E407E" w:rsidRPr="00E85031" w:rsidRDefault="0097594B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 xml:space="preserve">- </w:t>
      </w:r>
      <w:r w:rsidR="004E407E" w:rsidRPr="00E85031">
        <w:rPr>
          <w:color w:val="000000" w:themeColor="text1"/>
          <w:sz w:val="20"/>
          <w:szCs w:val="20"/>
        </w:rPr>
        <w:t>видов деятельности, имеющих стратегическое значение для обеспечения обороны страны и безопасности государства в соответствии с законодательством Российской Федерации об осуществлении иностранных инвестиций в хозяйственные общества, имеющие стратегическое значение для обеспечения обороны стра</w:t>
      </w:r>
      <w:r w:rsidRPr="00E85031">
        <w:rPr>
          <w:color w:val="000000" w:themeColor="text1"/>
          <w:sz w:val="20"/>
          <w:szCs w:val="20"/>
        </w:rPr>
        <w:t>ны и безопасности государства,</w:t>
      </w:r>
    </w:p>
    <w:p w:rsidR="0097594B" w:rsidRPr="00E85031" w:rsidRDefault="0097594B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>Эмитент не осуществляет указанные виды деятельности.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color w:val="000000" w:themeColor="text1"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10" w:name="Par515"/>
      <w:bookmarkStart w:id="11" w:name="Par568"/>
      <w:bookmarkEnd w:id="10"/>
      <w:bookmarkEnd w:id="11"/>
      <w:r w:rsidRPr="00E85031">
        <w:rPr>
          <w:b/>
          <w:sz w:val="20"/>
          <w:szCs w:val="20"/>
        </w:rPr>
        <w:t>3</w:t>
      </w:r>
      <w:r w:rsidR="0065014F" w:rsidRPr="00E85031">
        <w:rPr>
          <w:b/>
          <w:sz w:val="20"/>
          <w:szCs w:val="20"/>
        </w:rPr>
        <w:t>.3. Планы будущей деятельности Э</w:t>
      </w:r>
      <w:r w:rsidRPr="00E85031">
        <w:rPr>
          <w:b/>
          <w:sz w:val="20"/>
          <w:szCs w:val="20"/>
        </w:rPr>
        <w:t>митента</w:t>
      </w:r>
    </w:p>
    <w:p w:rsidR="00CC0104" w:rsidRPr="00E85031" w:rsidRDefault="00CC0104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</w:p>
    <w:p w:rsidR="00D178DA" w:rsidRPr="00E85031" w:rsidRDefault="00D178DA" w:rsidP="00D178DA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 составе информации о планах будущей деятельности Эмитента в отчетном квартале не было изменений.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4E407E" w:rsidRPr="00E85031" w:rsidRDefault="00AE2BE5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lastRenderedPageBreak/>
        <w:t>3.4. Участие Э</w:t>
      </w:r>
      <w:r w:rsidR="004E407E" w:rsidRPr="00E85031">
        <w:rPr>
          <w:b/>
          <w:sz w:val="20"/>
          <w:szCs w:val="20"/>
        </w:rPr>
        <w:t>митента в банковских группах, банковских холдингах, холдингах и ассоциациях</w:t>
      </w:r>
    </w:p>
    <w:p w:rsidR="000948FA" w:rsidRPr="00E85031" w:rsidRDefault="000948FA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D178DA" w:rsidRPr="00E85031" w:rsidRDefault="00D178DA" w:rsidP="00D178DA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bookmarkStart w:id="12" w:name="Par575"/>
      <w:bookmarkEnd w:id="12"/>
      <w:r>
        <w:rPr>
          <w:sz w:val="20"/>
          <w:szCs w:val="20"/>
        </w:rPr>
        <w:t xml:space="preserve">В составе информации об участии Эмитента </w:t>
      </w:r>
      <w:r w:rsidRPr="00D178DA">
        <w:rPr>
          <w:sz w:val="20"/>
          <w:szCs w:val="20"/>
        </w:rPr>
        <w:t xml:space="preserve">в банковских группах, банковских холдингах, холдингах и ассоциациях </w:t>
      </w:r>
      <w:r>
        <w:rPr>
          <w:sz w:val="20"/>
          <w:szCs w:val="20"/>
        </w:rPr>
        <w:t xml:space="preserve">в отчетном квартале не было изменений. </w:t>
      </w:r>
    </w:p>
    <w:p w:rsidR="00995A30" w:rsidRDefault="00995A30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2933E4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3.5. Подконтрольные Э</w:t>
      </w:r>
      <w:r w:rsidR="004E407E" w:rsidRPr="00E85031">
        <w:rPr>
          <w:b/>
          <w:sz w:val="20"/>
          <w:szCs w:val="20"/>
        </w:rPr>
        <w:t>митенту организации, имеющие для него существенное значение</w:t>
      </w:r>
    </w:p>
    <w:p w:rsidR="000948FA" w:rsidRPr="00E85031" w:rsidRDefault="000948FA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D178DA" w:rsidRPr="00E85031" w:rsidRDefault="00D178DA" w:rsidP="00D178DA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 составе информации о подконтрольных Эмитенту организациях, имеющих для него существенное значение, в отчетном квартале не было изменений.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center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3.6. Состав, структур</w:t>
      </w:r>
      <w:r w:rsidR="004F36F5" w:rsidRPr="00E85031">
        <w:rPr>
          <w:b/>
          <w:sz w:val="20"/>
          <w:szCs w:val="20"/>
        </w:rPr>
        <w:t>а и стоимость основных средств Э</w:t>
      </w:r>
      <w:r w:rsidRPr="00E85031">
        <w:rPr>
          <w:b/>
          <w:sz w:val="20"/>
          <w:szCs w:val="20"/>
        </w:rPr>
        <w:t>митента, информация о планах по приобретению, замене, выбытию основных средств, а также обо всех факта</w:t>
      </w:r>
      <w:r w:rsidR="004F36F5" w:rsidRPr="00E85031">
        <w:rPr>
          <w:b/>
          <w:sz w:val="20"/>
          <w:szCs w:val="20"/>
        </w:rPr>
        <w:t>х обременения основных средств Э</w:t>
      </w:r>
      <w:r w:rsidRPr="00E85031">
        <w:rPr>
          <w:b/>
          <w:sz w:val="20"/>
          <w:szCs w:val="20"/>
        </w:rPr>
        <w:t>митента</w:t>
      </w:r>
    </w:p>
    <w:p w:rsidR="00FF357B" w:rsidRPr="00E85031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FF357B" w:rsidRPr="00702D4B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Сведения не указываются в ежеквартальном отчете</w:t>
      </w:r>
      <w:r w:rsidR="004F36F5" w:rsidRPr="00702D4B">
        <w:rPr>
          <w:sz w:val="20"/>
          <w:szCs w:val="20"/>
        </w:rPr>
        <w:t>, поскольку ценные бумаги Э</w:t>
      </w:r>
      <w:r w:rsidRPr="00702D4B">
        <w:rPr>
          <w:sz w:val="20"/>
          <w:szCs w:val="20"/>
        </w:rPr>
        <w:t xml:space="preserve">митента не допущены к организованным торгам и </w:t>
      </w:r>
      <w:r w:rsidR="004F36F5" w:rsidRPr="00702D4B">
        <w:rPr>
          <w:sz w:val="20"/>
          <w:szCs w:val="20"/>
        </w:rPr>
        <w:t>Э</w:t>
      </w:r>
      <w:r w:rsidRPr="00702D4B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Раздел IV. Сведения о финанс</w:t>
      </w:r>
      <w:r w:rsidR="004F36F5" w:rsidRPr="00E85031">
        <w:rPr>
          <w:b/>
          <w:sz w:val="20"/>
          <w:szCs w:val="20"/>
        </w:rPr>
        <w:t>ово-хозяйственной деятельности Э</w:t>
      </w:r>
      <w:r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13" w:name="Par619"/>
      <w:bookmarkEnd w:id="13"/>
      <w:r w:rsidRPr="00E85031">
        <w:rPr>
          <w:b/>
          <w:sz w:val="20"/>
          <w:szCs w:val="20"/>
        </w:rPr>
        <w:t>4.1. Результаты финанс</w:t>
      </w:r>
      <w:r w:rsidR="004F36F5" w:rsidRPr="00E85031">
        <w:rPr>
          <w:b/>
          <w:sz w:val="20"/>
          <w:szCs w:val="20"/>
        </w:rPr>
        <w:t>ово-хозяйственной деятельности Э</w:t>
      </w:r>
      <w:r w:rsidRPr="00E85031">
        <w:rPr>
          <w:b/>
          <w:sz w:val="20"/>
          <w:szCs w:val="20"/>
        </w:rPr>
        <w:t>митента</w:t>
      </w:r>
    </w:p>
    <w:p w:rsidR="00FF357B" w:rsidRPr="00E85031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FF357B" w:rsidRPr="00702D4B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Сведения не указываются в ежеквартальном отчете, по</w:t>
      </w:r>
      <w:r w:rsidR="004F36F5" w:rsidRPr="00702D4B">
        <w:rPr>
          <w:sz w:val="20"/>
          <w:szCs w:val="20"/>
        </w:rPr>
        <w:t>скольку ценные бумаги Э</w:t>
      </w:r>
      <w:r w:rsidRPr="00702D4B">
        <w:rPr>
          <w:sz w:val="20"/>
          <w:szCs w:val="20"/>
        </w:rPr>
        <w:t>митента не допу</w:t>
      </w:r>
      <w:r w:rsidR="004F36F5" w:rsidRPr="00702D4B">
        <w:rPr>
          <w:sz w:val="20"/>
          <w:szCs w:val="20"/>
        </w:rPr>
        <w:t>щены к организованным торгам и Э</w:t>
      </w:r>
      <w:r w:rsidRPr="00702D4B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center"/>
        <w:rPr>
          <w:b/>
          <w:i/>
          <w:sz w:val="20"/>
          <w:szCs w:val="20"/>
        </w:rPr>
      </w:pPr>
    </w:p>
    <w:p w:rsidR="004E407E" w:rsidRPr="00E85031" w:rsidRDefault="004F36F5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4.2. Ликвидность Э</w:t>
      </w:r>
      <w:r w:rsidR="004E407E" w:rsidRPr="00E85031">
        <w:rPr>
          <w:b/>
          <w:sz w:val="20"/>
          <w:szCs w:val="20"/>
        </w:rPr>
        <w:t>митента, достаточность капитала и оборотных средств</w:t>
      </w:r>
    </w:p>
    <w:p w:rsidR="00FF357B" w:rsidRPr="00E85031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FF357B" w:rsidRPr="00702D4B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Сведения не указываются в ежеквартальном отчете</w:t>
      </w:r>
      <w:r w:rsidR="004F36F5" w:rsidRPr="00702D4B">
        <w:rPr>
          <w:sz w:val="20"/>
          <w:szCs w:val="20"/>
        </w:rPr>
        <w:t>, поскольку ценные бумаги Э</w:t>
      </w:r>
      <w:r w:rsidRPr="00702D4B">
        <w:rPr>
          <w:sz w:val="20"/>
          <w:szCs w:val="20"/>
        </w:rPr>
        <w:t>митента не допу</w:t>
      </w:r>
      <w:r w:rsidR="004F36F5" w:rsidRPr="00702D4B">
        <w:rPr>
          <w:sz w:val="20"/>
          <w:szCs w:val="20"/>
        </w:rPr>
        <w:t>щены к организованным торгам и Э</w:t>
      </w:r>
      <w:r w:rsidRPr="00702D4B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color w:val="000000" w:themeColor="text1"/>
          <w:sz w:val="20"/>
          <w:szCs w:val="20"/>
        </w:rPr>
      </w:pPr>
    </w:p>
    <w:p w:rsidR="004E407E" w:rsidRPr="00E85031" w:rsidRDefault="004F36F5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color w:val="000000" w:themeColor="text1"/>
          <w:sz w:val="20"/>
          <w:szCs w:val="20"/>
        </w:rPr>
      </w:pPr>
      <w:bookmarkStart w:id="14" w:name="Par705"/>
      <w:bookmarkEnd w:id="14"/>
      <w:r w:rsidRPr="00E85031">
        <w:rPr>
          <w:b/>
          <w:color w:val="000000" w:themeColor="text1"/>
          <w:sz w:val="20"/>
          <w:szCs w:val="20"/>
        </w:rPr>
        <w:t>4.3. Финансовые вложения Э</w:t>
      </w:r>
      <w:r w:rsidR="004E407E" w:rsidRPr="00E85031">
        <w:rPr>
          <w:b/>
          <w:color w:val="000000" w:themeColor="text1"/>
          <w:sz w:val="20"/>
          <w:szCs w:val="20"/>
        </w:rPr>
        <w:t>митента</w:t>
      </w:r>
    </w:p>
    <w:p w:rsidR="00FF357B" w:rsidRPr="00E85031" w:rsidRDefault="00FF357B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000000" w:themeColor="text1"/>
          <w:sz w:val="20"/>
          <w:szCs w:val="20"/>
        </w:rPr>
      </w:pPr>
    </w:p>
    <w:p w:rsidR="00FF357B" w:rsidRPr="00702D4B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Сведения не указываются в ежеквартальном отчете</w:t>
      </w:r>
      <w:r w:rsidR="004F36F5" w:rsidRPr="00702D4B">
        <w:rPr>
          <w:sz w:val="20"/>
          <w:szCs w:val="20"/>
        </w:rPr>
        <w:t>, поскольку ценные бумаги Э</w:t>
      </w:r>
      <w:r w:rsidRPr="00702D4B">
        <w:rPr>
          <w:sz w:val="20"/>
          <w:szCs w:val="20"/>
        </w:rPr>
        <w:t>митента не допу</w:t>
      </w:r>
      <w:r w:rsidR="004F36F5" w:rsidRPr="00702D4B">
        <w:rPr>
          <w:sz w:val="20"/>
          <w:szCs w:val="20"/>
        </w:rPr>
        <w:t>щены к организованным торгам и Э</w:t>
      </w:r>
      <w:r w:rsidRPr="00702D4B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6B3D46" w:rsidRPr="00E85031" w:rsidRDefault="006B3D46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4.4. Нематериальные активы </w:t>
      </w:r>
      <w:r w:rsidR="004F36F5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</w:t>
      </w:r>
    </w:p>
    <w:p w:rsidR="00FF357B" w:rsidRPr="00E85031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FF357B" w:rsidRPr="00702D4B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Сведения не указываются в ежеквартальном отчете</w:t>
      </w:r>
      <w:r w:rsidR="004F36F5" w:rsidRPr="00702D4B">
        <w:rPr>
          <w:sz w:val="20"/>
          <w:szCs w:val="20"/>
        </w:rPr>
        <w:t>, поскольку ценные бумаги Э</w:t>
      </w:r>
      <w:r w:rsidRPr="00702D4B">
        <w:rPr>
          <w:sz w:val="20"/>
          <w:szCs w:val="20"/>
        </w:rPr>
        <w:t>митента не допу</w:t>
      </w:r>
      <w:r w:rsidR="004F36F5" w:rsidRPr="00702D4B">
        <w:rPr>
          <w:sz w:val="20"/>
          <w:szCs w:val="20"/>
        </w:rPr>
        <w:t>щены к организованным торгам и Э</w:t>
      </w:r>
      <w:r w:rsidRPr="00702D4B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702D4B" w:rsidRDefault="00702D4B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15" w:name="Par747"/>
      <w:bookmarkEnd w:id="15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4.5. </w:t>
      </w:r>
      <w:r w:rsidR="004F36F5" w:rsidRPr="00E85031">
        <w:rPr>
          <w:b/>
          <w:sz w:val="20"/>
          <w:szCs w:val="20"/>
        </w:rPr>
        <w:t>Сведения о политике и расходах Э</w:t>
      </w:r>
      <w:r w:rsidRPr="00E85031">
        <w:rPr>
          <w:b/>
          <w:sz w:val="20"/>
          <w:szCs w:val="20"/>
        </w:rPr>
        <w:t>митента в области научно-технического развития, в отношении лицензий и патентов, новых разработок и исследований</w:t>
      </w:r>
    </w:p>
    <w:p w:rsidR="00410A44" w:rsidRPr="00E85031" w:rsidRDefault="00410A44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000000" w:themeColor="text1"/>
          <w:sz w:val="20"/>
          <w:szCs w:val="20"/>
        </w:rPr>
      </w:pPr>
    </w:p>
    <w:p w:rsidR="00AB16F2" w:rsidRPr="00E85031" w:rsidRDefault="00AB16F2" w:rsidP="00AB16F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bookmarkStart w:id="16" w:name="Par753"/>
      <w:bookmarkEnd w:id="16"/>
      <w:r>
        <w:rPr>
          <w:sz w:val="20"/>
          <w:szCs w:val="20"/>
        </w:rPr>
        <w:t xml:space="preserve">В составе информации о </w:t>
      </w:r>
      <w:r w:rsidRPr="00AB16F2">
        <w:rPr>
          <w:sz w:val="20"/>
          <w:szCs w:val="20"/>
        </w:rPr>
        <w:t xml:space="preserve">политике и расходах Эмитента в области научно-технического развития, в отношении лицензий и патентов, новых разработок и исследований </w:t>
      </w:r>
      <w:r>
        <w:rPr>
          <w:sz w:val="20"/>
          <w:szCs w:val="20"/>
        </w:rPr>
        <w:t>в отчетном квартале не было изменений.</w:t>
      </w:r>
    </w:p>
    <w:p w:rsidR="00AB16F2" w:rsidRDefault="00AB16F2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4.6. Анализ тенденций развития</w:t>
      </w:r>
      <w:r w:rsidR="00F74685" w:rsidRPr="00E85031">
        <w:rPr>
          <w:b/>
          <w:sz w:val="20"/>
          <w:szCs w:val="20"/>
        </w:rPr>
        <w:t xml:space="preserve"> в сфере основной деятельности Э</w:t>
      </w:r>
      <w:r w:rsidRPr="00E85031">
        <w:rPr>
          <w:b/>
          <w:sz w:val="20"/>
          <w:szCs w:val="20"/>
        </w:rPr>
        <w:t>митента</w:t>
      </w:r>
    </w:p>
    <w:p w:rsidR="00F411BA" w:rsidRPr="00E85031" w:rsidRDefault="00F411BA" w:rsidP="00E85031">
      <w:pPr>
        <w:pStyle w:val="ConsPlusNormal"/>
        <w:spacing w:line="23" w:lineRule="atLeast"/>
        <w:ind w:firstLine="567"/>
        <w:contextualSpacing/>
        <w:jc w:val="both"/>
        <w:rPr>
          <w:b/>
          <w:sz w:val="20"/>
          <w:szCs w:val="20"/>
        </w:rPr>
      </w:pPr>
    </w:p>
    <w:p w:rsidR="00AB16F2" w:rsidRPr="00E85031" w:rsidRDefault="00AB16F2" w:rsidP="00AB16F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составе информации о тенденциях развития в сфере основной деятельности </w:t>
      </w:r>
      <w:r w:rsidRPr="00AB16F2">
        <w:rPr>
          <w:sz w:val="20"/>
          <w:szCs w:val="20"/>
        </w:rPr>
        <w:t xml:space="preserve">Эмитента </w:t>
      </w:r>
      <w:r>
        <w:rPr>
          <w:sz w:val="20"/>
          <w:szCs w:val="20"/>
        </w:rPr>
        <w:t>в отчетном квартале не было изменений.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4.7. Анализ факторов и условий, вли</w:t>
      </w:r>
      <w:r w:rsidR="0034725C" w:rsidRPr="00E85031">
        <w:rPr>
          <w:b/>
          <w:sz w:val="20"/>
          <w:szCs w:val="20"/>
        </w:rPr>
        <w:t>яющих на деятельность Э</w:t>
      </w:r>
      <w:r w:rsidRPr="00E85031">
        <w:rPr>
          <w:b/>
          <w:sz w:val="20"/>
          <w:szCs w:val="20"/>
        </w:rPr>
        <w:t>митента</w:t>
      </w:r>
    </w:p>
    <w:p w:rsidR="00F411BA" w:rsidRPr="00E85031" w:rsidRDefault="00F411B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AB16F2" w:rsidRPr="00E85031" w:rsidRDefault="00AB16F2" w:rsidP="00AB16F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bookmarkStart w:id="17" w:name="Par764"/>
      <w:bookmarkEnd w:id="17"/>
      <w:r>
        <w:rPr>
          <w:sz w:val="20"/>
          <w:szCs w:val="20"/>
        </w:rPr>
        <w:t xml:space="preserve">В составе информации о </w:t>
      </w:r>
      <w:r w:rsidRPr="00AB16F2">
        <w:rPr>
          <w:sz w:val="20"/>
          <w:szCs w:val="20"/>
        </w:rPr>
        <w:t>фактор</w:t>
      </w:r>
      <w:r>
        <w:rPr>
          <w:sz w:val="20"/>
          <w:szCs w:val="20"/>
        </w:rPr>
        <w:t>ах и условиях</w:t>
      </w:r>
      <w:r w:rsidRPr="00AB16F2">
        <w:rPr>
          <w:sz w:val="20"/>
          <w:szCs w:val="20"/>
        </w:rPr>
        <w:t>, влияющих на деятельность Эмитента</w:t>
      </w:r>
      <w:r>
        <w:rPr>
          <w:sz w:val="20"/>
          <w:szCs w:val="20"/>
        </w:rPr>
        <w:t>,</w:t>
      </w:r>
      <w:r w:rsidRPr="00AB16F2">
        <w:rPr>
          <w:sz w:val="20"/>
          <w:szCs w:val="20"/>
        </w:rPr>
        <w:t xml:space="preserve"> </w:t>
      </w:r>
      <w:r>
        <w:rPr>
          <w:sz w:val="20"/>
          <w:szCs w:val="20"/>
        </w:rPr>
        <w:t>в отчетном квартале не было изменений.</w:t>
      </w:r>
    </w:p>
    <w:p w:rsidR="004E3B0C" w:rsidRDefault="004E3B0C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213566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4.8. Конкуренты Э</w:t>
      </w:r>
      <w:r w:rsidR="004E407E" w:rsidRPr="00E85031">
        <w:rPr>
          <w:b/>
          <w:sz w:val="20"/>
          <w:szCs w:val="20"/>
        </w:rPr>
        <w:t>митента</w:t>
      </w:r>
    </w:p>
    <w:p w:rsidR="00F411BA" w:rsidRPr="00E85031" w:rsidRDefault="00F411B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AB16F2" w:rsidRPr="00E85031" w:rsidRDefault="00AB16F2" w:rsidP="00AB16F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 составе информации о конкурентах</w:t>
      </w:r>
      <w:r w:rsidRPr="00AB16F2">
        <w:rPr>
          <w:sz w:val="20"/>
          <w:szCs w:val="20"/>
        </w:rPr>
        <w:t xml:space="preserve"> Эмитента </w:t>
      </w:r>
      <w:r>
        <w:rPr>
          <w:sz w:val="20"/>
          <w:szCs w:val="20"/>
        </w:rPr>
        <w:t>в отчетном квартале не было изменений.</w:t>
      </w:r>
    </w:p>
    <w:p w:rsidR="00755F35" w:rsidRPr="00E85031" w:rsidRDefault="00755F35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</w:p>
    <w:p w:rsidR="004E3B0C" w:rsidRDefault="004E3B0C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</w:p>
    <w:p w:rsidR="004E3B0C" w:rsidRDefault="004E3B0C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</w:p>
    <w:p w:rsidR="004E3B0C" w:rsidRDefault="004E3B0C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</w:p>
    <w:p w:rsidR="004E3B0C" w:rsidRDefault="004E3B0C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</w:p>
    <w:p w:rsidR="004E3B0C" w:rsidRDefault="004E3B0C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lastRenderedPageBreak/>
        <w:t>Раздел V. Подробные сведения о лицах, входящ</w:t>
      </w:r>
      <w:r w:rsidR="00927EEF" w:rsidRPr="00E85031">
        <w:rPr>
          <w:b/>
          <w:sz w:val="20"/>
          <w:szCs w:val="20"/>
        </w:rPr>
        <w:t>их в состав органов управления Эмитента, органов Э</w:t>
      </w:r>
      <w:r w:rsidRPr="00E85031">
        <w:rPr>
          <w:b/>
          <w:sz w:val="20"/>
          <w:szCs w:val="20"/>
        </w:rPr>
        <w:t>митента по контролю за его финансово-хозяйственной деятельностью, и краткие сведе</w:t>
      </w:r>
      <w:r w:rsidR="00927EEF" w:rsidRPr="00E85031">
        <w:rPr>
          <w:b/>
          <w:sz w:val="20"/>
          <w:szCs w:val="20"/>
        </w:rPr>
        <w:t>ния о сотрудниках (работниках) Э</w:t>
      </w:r>
      <w:r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18" w:name="Par771"/>
      <w:bookmarkEnd w:id="18"/>
      <w:r w:rsidRPr="00E85031">
        <w:rPr>
          <w:b/>
          <w:sz w:val="20"/>
          <w:szCs w:val="20"/>
        </w:rPr>
        <w:t>5.1. Сведения о структуре и компетенци</w:t>
      </w:r>
      <w:r w:rsidR="006F2933" w:rsidRPr="00E85031">
        <w:rPr>
          <w:b/>
          <w:sz w:val="20"/>
          <w:szCs w:val="20"/>
        </w:rPr>
        <w:t>и органов управления Э</w:t>
      </w:r>
      <w:r w:rsidRPr="00E85031">
        <w:rPr>
          <w:b/>
          <w:sz w:val="20"/>
          <w:szCs w:val="20"/>
        </w:rPr>
        <w:t>митента</w:t>
      </w:r>
    </w:p>
    <w:p w:rsidR="00817F00" w:rsidRPr="00E85031" w:rsidRDefault="00817F00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AB16F2" w:rsidRPr="00E85031" w:rsidRDefault="00AB16F2" w:rsidP="00AB16F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составе информации о </w:t>
      </w:r>
      <w:r w:rsidRPr="00AB16F2">
        <w:rPr>
          <w:sz w:val="20"/>
          <w:szCs w:val="20"/>
        </w:rPr>
        <w:t xml:space="preserve">структуре и компетенции органов управления Эмитента </w:t>
      </w:r>
      <w:r>
        <w:rPr>
          <w:sz w:val="20"/>
          <w:szCs w:val="20"/>
        </w:rPr>
        <w:t>в отчетном квартале не было изменений.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5.2. Информация о лицах, входящих в состав органов </w:t>
      </w:r>
      <w:r w:rsidR="0092198E" w:rsidRPr="00E85031">
        <w:rPr>
          <w:b/>
          <w:sz w:val="20"/>
          <w:szCs w:val="20"/>
        </w:rPr>
        <w:t>управления Э</w:t>
      </w:r>
      <w:r w:rsidRPr="00E85031">
        <w:rPr>
          <w:b/>
          <w:sz w:val="20"/>
          <w:szCs w:val="20"/>
        </w:rPr>
        <w:t>митента</w:t>
      </w:r>
    </w:p>
    <w:p w:rsidR="00817F00" w:rsidRPr="00E85031" w:rsidRDefault="00817F00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:rsidR="004E407E" w:rsidRPr="00E85031" w:rsidRDefault="005A3EDF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Персональный состав органов управления Э</w:t>
      </w:r>
      <w:r w:rsidR="004E407E" w:rsidRPr="00E85031">
        <w:rPr>
          <w:b/>
          <w:i/>
          <w:sz w:val="20"/>
          <w:szCs w:val="20"/>
        </w:rPr>
        <w:t>митента (за исключением общего собрания акционеров</w:t>
      </w:r>
      <w:r w:rsidRPr="00E85031">
        <w:rPr>
          <w:b/>
          <w:i/>
          <w:sz w:val="20"/>
          <w:szCs w:val="20"/>
        </w:rPr>
        <w:t xml:space="preserve">), сведения о лицах, </w:t>
      </w:r>
      <w:r w:rsidR="004E407E" w:rsidRPr="00E85031">
        <w:rPr>
          <w:b/>
          <w:i/>
          <w:sz w:val="20"/>
          <w:szCs w:val="20"/>
        </w:rPr>
        <w:t>входящ</w:t>
      </w:r>
      <w:r w:rsidRPr="00E85031">
        <w:rPr>
          <w:b/>
          <w:i/>
          <w:sz w:val="20"/>
          <w:szCs w:val="20"/>
        </w:rPr>
        <w:t>их</w:t>
      </w:r>
      <w:r w:rsidR="004E407E" w:rsidRPr="00E85031">
        <w:rPr>
          <w:b/>
          <w:i/>
          <w:sz w:val="20"/>
          <w:szCs w:val="20"/>
        </w:rPr>
        <w:t xml:space="preserve"> в состав </w:t>
      </w:r>
      <w:r w:rsidRPr="00E85031">
        <w:rPr>
          <w:b/>
          <w:i/>
          <w:sz w:val="20"/>
          <w:szCs w:val="20"/>
        </w:rPr>
        <w:t>соответствующего органа управления</w:t>
      </w:r>
    </w:p>
    <w:p w:rsidR="00B51122" w:rsidRPr="00E85031" w:rsidRDefault="00B51122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5.2.1. Совет директоров </w:t>
      </w:r>
      <w:r w:rsidR="0096676D" w:rsidRPr="00E85031">
        <w:rPr>
          <w:sz w:val="20"/>
          <w:szCs w:val="20"/>
        </w:rPr>
        <w:t xml:space="preserve">Эмитента </w:t>
      </w:r>
      <w:r w:rsidRPr="00E85031">
        <w:rPr>
          <w:sz w:val="20"/>
          <w:szCs w:val="20"/>
        </w:rPr>
        <w:t>действует на основании решения годового общего собрания акционеров</w:t>
      </w:r>
      <w:r w:rsidR="000B6122">
        <w:rPr>
          <w:sz w:val="20"/>
          <w:szCs w:val="20"/>
        </w:rPr>
        <w:t>, проводимого 30 июня 2016 года (</w:t>
      </w:r>
      <w:r w:rsidR="000C387F">
        <w:rPr>
          <w:sz w:val="20"/>
          <w:szCs w:val="20"/>
        </w:rPr>
        <w:t>по состоянию на дату подписания настоящего ежеквартального отчета протокол собрания находи</w:t>
      </w:r>
      <w:r w:rsidR="00903465">
        <w:rPr>
          <w:sz w:val="20"/>
          <w:szCs w:val="20"/>
        </w:rPr>
        <w:t>т</w:t>
      </w:r>
      <w:r w:rsidR="000C387F">
        <w:rPr>
          <w:sz w:val="20"/>
          <w:szCs w:val="20"/>
        </w:rPr>
        <w:t>ся в процессе оформления</w:t>
      </w:r>
      <w:r w:rsidR="000B6122">
        <w:rPr>
          <w:sz w:val="20"/>
          <w:szCs w:val="20"/>
        </w:rPr>
        <w:t xml:space="preserve">), </w:t>
      </w:r>
      <w:r w:rsidRPr="00E85031">
        <w:rPr>
          <w:sz w:val="20"/>
          <w:szCs w:val="20"/>
        </w:rPr>
        <w:t>в следующем составе:</w:t>
      </w:r>
    </w:p>
    <w:p w:rsidR="00242E41" w:rsidRPr="00E85031" w:rsidRDefault="00903465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242E41" w:rsidRPr="00E85031">
        <w:rPr>
          <w:sz w:val="20"/>
          <w:szCs w:val="20"/>
        </w:rPr>
        <w:t xml:space="preserve">) </w:t>
      </w:r>
      <w:proofErr w:type="spellStart"/>
      <w:r w:rsidR="00242E41" w:rsidRPr="00E85031">
        <w:rPr>
          <w:sz w:val="20"/>
          <w:szCs w:val="20"/>
        </w:rPr>
        <w:t>Кайгородов</w:t>
      </w:r>
      <w:proofErr w:type="spellEnd"/>
      <w:r w:rsidR="00242E41" w:rsidRPr="00E85031">
        <w:rPr>
          <w:sz w:val="20"/>
          <w:szCs w:val="20"/>
        </w:rPr>
        <w:t xml:space="preserve"> Сергей Васильевич;</w:t>
      </w:r>
    </w:p>
    <w:p w:rsidR="00242E41" w:rsidRPr="00E85031" w:rsidRDefault="00903465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242E41" w:rsidRPr="00E85031">
        <w:rPr>
          <w:sz w:val="20"/>
          <w:szCs w:val="20"/>
        </w:rPr>
        <w:t>) Городкова Ирина Владимировна;</w:t>
      </w:r>
    </w:p>
    <w:p w:rsidR="00242E41" w:rsidRDefault="00903465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242E41" w:rsidRPr="00E85031">
        <w:rPr>
          <w:sz w:val="20"/>
          <w:szCs w:val="20"/>
        </w:rPr>
        <w:t>) Кораблева Татьяна Васильевна;</w:t>
      </w:r>
    </w:p>
    <w:p w:rsidR="00903465" w:rsidRPr="00E85031" w:rsidRDefault="00903465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4) Александрова Александра Юрьевна;</w:t>
      </w:r>
    </w:p>
    <w:p w:rsidR="00242E41" w:rsidRPr="00E85031" w:rsidRDefault="00903465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242E41" w:rsidRPr="00E85031">
        <w:rPr>
          <w:sz w:val="20"/>
          <w:szCs w:val="20"/>
        </w:rPr>
        <w:t>) Коробова Ольга Борисовна.</w:t>
      </w:r>
    </w:p>
    <w:p w:rsidR="005A3EDF" w:rsidRPr="00E85031" w:rsidRDefault="005A3EDF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:rsidR="00F213B3" w:rsidRPr="00E85031" w:rsidRDefault="00C25E0D" w:rsidP="00E85031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proofErr w:type="spellStart"/>
      <w:r w:rsidRPr="00E85031">
        <w:rPr>
          <w:b/>
          <w:sz w:val="20"/>
          <w:szCs w:val="20"/>
        </w:rPr>
        <w:t>Кайгородов</w:t>
      </w:r>
      <w:proofErr w:type="spellEnd"/>
      <w:r w:rsidRPr="00E85031">
        <w:rPr>
          <w:b/>
          <w:sz w:val="20"/>
          <w:szCs w:val="20"/>
        </w:rPr>
        <w:t xml:space="preserve"> Сергей Васильевич</w:t>
      </w:r>
    </w:p>
    <w:p w:rsidR="00F213B3" w:rsidRPr="00E85031" w:rsidRDefault="00F213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Год рождения: 196</w:t>
      </w:r>
      <w:r w:rsidR="00C25E0D" w:rsidRPr="00E85031">
        <w:rPr>
          <w:sz w:val="20"/>
          <w:szCs w:val="20"/>
        </w:rPr>
        <w:t>0</w:t>
      </w:r>
      <w:r w:rsidRPr="00E85031">
        <w:rPr>
          <w:sz w:val="20"/>
          <w:szCs w:val="20"/>
        </w:rPr>
        <w:t>.</w:t>
      </w:r>
    </w:p>
    <w:p w:rsidR="000452B3" w:rsidRPr="00E85031" w:rsidRDefault="00F213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об образовании: </w:t>
      </w:r>
    </w:p>
    <w:p w:rsidR="000452B3" w:rsidRPr="00E85031" w:rsidRDefault="000452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- высшее техническое (МХТИ им. Д.И. Менделеева);</w:t>
      </w:r>
    </w:p>
    <w:p w:rsidR="000452B3" w:rsidRPr="00E85031" w:rsidRDefault="000452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- высшее экономическое (ИППК ГУУ им. С. Орджоникидзе);</w:t>
      </w:r>
    </w:p>
    <w:p w:rsidR="00F213B3" w:rsidRPr="00E85031" w:rsidRDefault="000452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- высшее финансовое (ИППК Финансовой академии).</w:t>
      </w:r>
    </w:p>
    <w:p w:rsidR="00F213B3" w:rsidRPr="00E85031" w:rsidRDefault="00F213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Должности, занимаемые в Эмитенте за последние 5 лет и в настоящее время: отсутствуют.</w:t>
      </w:r>
    </w:p>
    <w:p w:rsidR="00F213B3" w:rsidRPr="00E85031" w:rsidRDefault="00F213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Должности, занимаемые в других организациях за последние 5 лет и в настоящее время, в том числе по совместительству:</w:t>
      </w:r>
    </w:p>
    <w:p w:rsidR="000452B3" w:rsidRPr="00E85031" w:rsidRDefault="000452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2010 – 2015: Заместитель директора Департамента управления активами Государственной корпорации «Агентство по страхованию вкладов»;</w:t>
      </w:r>
    </w:p>
    <w:p w:rsidR="000452B3" w:rsidRPr="00E85031" w:rsidRDefault="000452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2015 – наст. время: Директор Департамента управления активами Государственной корпорации «Агентство по страхованию вкладов».</w:t>
      </w:r>
    </w:p>
    <w:p w:rsidR="00F213B3" w:rsidRPr="00E85031" w:rsidRDefault="00F213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F213B3" w:rsidRPr="00E85031" w:rsidRDefault="00F213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Совета директоров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штук.</w:t>
      </w:r>
    </w:p>
    <w:p w:rsidR="00F213B3" w:rsidRPr="00E85031" w:rsidRDefault="00F213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Родственные связи с лицами, входящими в состав органов управления Эмитента и (или) органов контроля за финансово-хозяйственной деятельностью Эмитента: отсутствуют.</w:t>
      </w:r>
    </w:p>
    <w:p w:rsidR="00F213B3" w:rsidRPr="00E85031" w:rsidRDefault="00F213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привлекался.</w:t>
      </w:r>
    </w:p>
    <w:p w:rsidR="00F213B3" w:rsidRPr="00E85031" w:rsidRDefault="00F213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235CC5" w:rsidRDefault="00235CC5" w:rsidP="00E85031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</w:p>
    <w:p w:rsidR="00AF7516" w:rsidRPr="00E85031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Кораблева Татьяна Васильевна</w:t>
      </w:r>
    </w:p>
    <w:p w:rsidR="00AF7516" w:rsidRPr="00E85031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Год рождения: 1970.</w:t>
      </w:r>
    </w:p>
    <w:p w:rsidR="00AF7516" w:rsidRPr="00E85031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об образовании: </w:t>
      </w:r>
    </w:p>
    <w:p w:rsidR="00AF7516" w:rsidRPr="00E85031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- высшее (Академия Государственной службы при Президенте Российской Федерации);</w:t>
      </w:r>
    </w:p>
    <w:p w:rsidR="00AF7516" w:rsidRPr="00E85031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- высшее финансовое (Московская Финансово-юридическая Академия).</w:t>
      </w:r>
    </w:p>
    <w:p w:rsidR="00AF7516" w:rsidRPr="00E85031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Должности, занимаемые в Эмитенте за последние 5 лет и в настоящее время: отсутствуют.</w:t>
      </w:r>
    </w:p>
    <w:p w:rsidR="00AF7516" w:rsidRPr="00E85031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Должности, занимаемые в других организациях за последние 5 лет и в настоящее время, в том числе по совместительству:</w:t>
      </w:r>
    </w:p>
    <w:p w:rsidR="00AF7516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1E274E">
        <w:rPr>
          <w:sz w:val="20"/>
          <w:szCs w:val="20"/>
        </w:rPr>
        <w:t xml:space="preserve">2010 – </w:t>
      </w:r>
      <w:r w:rsidR="001E274E">
        <w:rPr>
          <w:sz w:val="20"/>
          <w:szCs w:val="20"/>
        </w:rPr>
        <w:t>2016</w:t>
      </w:r>
      <w:r w:rsidRPr="001E274E">
        <w:rPr>
          <w:sz w:val="20"/>
          <w:szCs w:val="20"/>
        </w:rPr>
        <w:t>: Главный эксперт отдела организации работы с активами Государственной корпорации «Аг</w:t>
      </w:r>
      <w:r w:rsidR="001E274E">
        <w:rPr>
          <w:sz w:val="20"/>
          <w:szCs w:val="20"/>
        </w:rPr>
        <w:t>ентство по страхованию вкладов»;</w:t>
      </w:r>
    </w:p>
    <w:p w:rsidR="001E274E" w:rsidRPr="00E85031" w:rsidRDefault="001E274E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2016 – наст. время: </w:t>
      </w:r>
      <w:r w:rsidRPr="001E274E">
        <w:rPr>
          <w:sz w:val="20"/>
          <w:szCs w:val="20"/>
        </w:rPr>
        <w:t>Начальник отдела организации работы с активами Государственной корпорации «Агентство по страхованию вкладов».</w:t>
      </w:r>
      <w:r>
        <w:rPr>
          <w:sz w:val="20"/>
          <w:szCs w:val="20"/>
        </w:rPr>
        <w:t xml:space="preserve"> </w:t>
      </w:r>
    </w:p>
    <w:p w:rsidR="00AF7516" w:rsidRPr="00E85031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AF7516" w:rsidRPr="00E85031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Совета директоров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штук.</w:t>
      </w:r>
    </w:p>
    <w:p w:rsidR="00AF7516" w:rsidRPr="00E85031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Родственные связи с лицами, входящими в состав органов управления Эмитента и (или) органов контроля за финансово-хозяйственной деятельностью Эмитента: отсутствуют.</w:t>
      </w:r>
    </w:p>
    <w:p w:rsidR="00AF7516" w:rsidRPr="00E85031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lastRenderedPageBreak/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привлекалась.</w:t>
      </w:r>
    </w:p>
    <w:p w:rsidR="00AF7516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AF7516" w:rsidRDefault="00AF7516" w:rsidP="00E85031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</w:p>
    <w:p w:rsidR="000452B3" w:rsidRPr="00E85031" w:rsidRDefault="000452B3" w:rsidP="00E85031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Городкова Ирина Владимировна</w:t>
      </w:r>
    </w:p>
    <w:p w:rsidR="000452B3" w:rsidRPr="00E85031" w:rsidRDefault="000452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Год рождения: 1971.</w:t>
      </w:r>
    </w:p>
    <w:p w:rsidR="000452B3" w:rsidRPr="00E85031" w:rsidRDefault="000452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об образовании: </w:t>
      </w:r>
    </w:p>
    <w:p w:rsidR="000452B3" w:rsidRPr="00E85031" w:rsidRDefault="000452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- высшее педагогическое (Московский Педагогический Университет им. Н.К. Крупской);</w:t>
      </w:r>
    </w:p>
    <w:p w:rsidR="000452B3" w:rsidRPr="00E85031" w:rsidRDefault="000452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- высшее финансовое (Финансов</w:t>
      </w:r>
      <w:r w:rsidR="00BA6A23" w:rsidRPr="00E85031">
        <w:rPr>
          <w:sz w:val="20"/>
          <w:szCs w:val="20"/>
        </w:rPr>
        <w:t>ая Академия при Правительстве Российской Федерации</w:t>
      </w:r>
      <w:r w:rsidRPr="00E85031">
        <w:rPr>
          <w:sz w:val="20"/>
          <w:szCs w:val="20"/>
        </w:rPr>
        <w:t>).</w:t>
      </w:r>
    </w:p>
    <w:p w:rsidR="000452B3" w:rsidRPr="00E85031" w:rsidRDefault="000452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Должности, занимаемые в Эмитенте за последние 5 лет и в настоящее время: отсутствуют.</w:t>
      </w:r>
    </w:p>
    <w:p w:rsidR="000452B3" w:rsidRPr="00E85031" w:rsidRDefault="000452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Должности, занимаемые в других организациях за последние 5 лет и в настоящее время, в том числе по совместительству:</w:t>
      </w:r>
    </w:p>
    <w:p w:rsidR="0024226C" w:rsidRPr="00E85031" w:rsidRDefault="0024226C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2011 – 2011: Главный эксперт отдела организации работы с активами Государственной корпорации «Агентство по страхованию вкладов»;</w:t>
      </w:r>
    </w:p>
    <w:p w:rsidR="0024226C" w:rsidRDefault="0024226C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1E274E">
        <w:rPr>
          <w:sz w:val="20"/>
          <w:szCs w:val="20"/>
        </w:rPr>
        <w:t xml:space="preserve">2012 – </w:t>
      </w:r>
      <w:r w:rsidR="001E274E">
        <w:rPr>
          <w:sz w:val="20"/>
          <w:szCs w:val="20"/>
        </w:rPr>
        <w:t>2016</w:t>
      </w:r>
      <w:r w:rsidRPr="001E274E">
        <w:rPr>
          <w:sz w:val="20"/>
          <w:szCs w:val="20"/>
        </w:rPr>
        <w:t>: Начальник отдела организации работы с активами Государственной корпорации «Аг</w:t>
      </w:r>
      <w:r w:rsidR="001E274E">
        <w:rPr>
          <w:sz w:val="20"/>
          <w:szCs w:val="20"/>
        </w:rPr>
        <w:t>ентство по страхованию вкладов»;</w:t>
      </w:r>
    </w:p>
    <w:p w:rsidR="001E274E" w:rsidRPr="00E85031" w:rsidRDefault="001E274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6811AD">
        <w:rPr>
          <w:sz w:val="20"/>
          <w:szCs w:val="20"/>
        </w:rPr>
        <w:t xml:space="preserve">2016 – наст. время: </w:t>
      </w:r>
      <w:r w:rsidR="006811AD" w:rsidRPr="006811AD">
        <w:rPr>
          <w:sz w:val="20"/>
          <w:szCs w:val="20"/>
        </w:rPr>
        <w:t>Начальник Отдела организации работы с активами санируемых банков</w:t>
      </w:r>
      <w:r w:rsidR="003976E7" w:rsidRPr="003976E7">
        <w:rPr>
          <w:sz w:val="20"/>
          <w:szCs w:val="20"/>
        </w:rPr>
        <w:t xml:space="preserve"> </w:t>
      </w:r>
      <w:r w:rsidR="003976E7" w:rsidRPr="001E274E">
        <w:rPr>
          <w:sz w:val="20"/>
          <w:szCs w:val="20"/>
        </w:rPr>
        <w:t>Государственной корпорации «Аг</w:t>
      </w:r>
      <w:r w:rsidR="003976E7">
        <w:rPr>
          <w:sz w:val="20"/>
          <w:szCs w:val="20"/>
        </w:rPr>
        <w:t>ентство по страхованию вкладов»</w:t>
      </w:r>
      <w:r w:rsidR="006811AD" w:rsidRPr="006811AD">
        <w:rPr>
          <w:sz w:val="20"/>
          <w:szCs w:val="20"/>
        </w:rPr>
        <w:t>.</w:t>
      </w:r>
      <w:r w:rsidR="003976E7">
        <w:rPr>
          <w:sz w:val="20"/>
          <w:szCs w:val="20"/>
        </w:rPr>
        <w:t xml:space="preserve"> </w:t>
      </w:r>
    </w:p>
    <w:p w:rsidR="000452B3" w:rsidRPr="00E85031" w:rsidRDefault="000452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0452B3" w:rsidRPr="00E85031" w:rsidRDefault="000452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Совета директоров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штук.</w:t>
      </w:r>
    </w:p>
    <w:p w:rsidR="000452B3" w:rsidRPr="00E85031" w:rsidRDefault="000452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Родственные связи с лицами, входящими в состав органов управления Эмитента и (или) органов контроля за финансово-хозяйственной деятельностью Эмитента: отсутствуют.</w:t>
      </w:r>
    </w:p>
    <w:p w:rsidR="000452B3" w:rsidRPr="00E85031" w:rsidRDefault="000452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</w:t>
      </w:r>
      <w:r w:rsidR="0024226C" w:rsidRPr="00E85031">
        <w:rPr>
          <w:sz w:val="20"/>
          <w:szCs w:val="20"/>
        </w:rPr>
        <w:t>ась</w:t>
      </w:r>
      <w:r w:rsidRPr="00E85031">
        <w:rPr>
          <w:sz w:val="20"/>
          <w:szCs w:val="20"/>
        </w:rPr>
        <w:t>.</w:t>
      </w:r>
    </w:p>
    <w:p w:rsidR="000452B3" w:rsidRPr="00E85031" w:rsidRDefault="000452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BA6A23" w:rsidRPr="00E85031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AF7516" w:rsidRPr="00E85031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Александрова Александра Юрьевна</w:t>
      </w:r>
    </w:p>
    <w:p w:rsidR="00AF7516" w:rsidRPr="00E85031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Год рождения: 198</w:t>
      </w:r>
      <w:r w:rsidRPr="00E85031">
        <w:rPr>
          <w:sz w:val="20"/>
          <w:szCs w:val="20"/>
        </w:rPr>
        <w:t>0.</w:t>
      </w:r>
    </w:p>
    <w:p w:rsidR="00AF7516" w:rsidRPr="00E85031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об образовании: </w:t>
      </w:r>
    </w:p>
    <w:p w:rsidR="00AF7516" w:rsidRPr="00AF7516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F7516">
        <w:rPr>
          <w:sz w:val="20"/>
          <w:szCs w:val="20"/>
        </w:rPr>
        <w:t xml:space="preserve">- высшее юридическое </w:t>
      </w:r>
      <w:r>
        <w:rPr>
          <w:sz w:val="20"/>
          <w:szCs w:val="20"/>
        </w:rPr>
        <w:t>(</w:t>
      </w:r>
      <w:r w:rsidRPr="00AF7516">
        <w:rPr>
          <w:sz w:val="20"/>
          <w:szCs w:val="20"/>
        </w:rPr>
        <w:t>Московский государственный университет им. М.В. Ломоносова</w:t>
      </w:r>
      <w:r>
        <w:rPr>
          <w:sz w:val="20"/>
          <w:szCs w:val="20"/>
        </w:rPr>
        <w:t>)</w:t>
      </w:r>
      <w:r w:rsidRPr="00AF7516">
        <w:rPr>
          <w:sz w:val="20"/>
          <w:szCs w:val="20"/>
        </w:rPr>
        <w:t>;</w:t>
      </w:r>
    </w:p>
    <w:p w:rsidR="00AF7516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F7516">
        <w:rPr>
          <w:sz w:val="20"/>
          <w:szCs w:val="20"/>
        </w:rPr>
        <w:t xml:space="preserve">кандидат юридических наук </w:t>
      </w:r>
      <w:r>
        <w:rPr>
          <w:sz w:val="20"/>
          <w:szCs w:val="20"/>
        </w:rPr>
        <w:t>(</w:t>
      </w:r>
      <w:r w:rsidRPr="00AF7516">
        <w:rPr>
          <w:sz w:val="20"/>
          <w:szCs w:val="20"/>
        </w:rPr>
        <w:t>Московский государственный университет им. М.В. Ломоносова</w:t>
      </w:r>
      <w:r>
        <w:rPr>
          <w:sz w:val="20"/>
          <w:szCs w:val="20"/>
        </w:rPr>
        <w:t>)</w:t>
      </w:r>
      <w:r w:rsidRPr="00AF7516">
        <w:rPr>
          <w:sz w:val="20"/>
          <w:szCs w:val="20"/>
        </w:rPr>
        <w:t>.</w:t>
      </w:r>
    </w:p>
    <w:p w:rsidR="00AF7516" w:rsidRPr="00E85031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Должности, занимаемые в Эмитенте за последние 5 лет и в настоящее время: отсутствуют.</w:t>
      </w:r>
    </w:p>
    <w:p w:rsidR="00AF7516" w:rsidRPr="00E85031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Должности, занимаемые в других организациях за последние 5 лет и в настоящее время, в том числе по совместительству:</w:t>
      </w:r>
    </w:p>
    <w:p w:rsidR="00AF7516" w:rsidRPr="00AF7516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F7516">
        <w:rPr>
          <w:sz w:val="20"/>
          <w:szCs w:val="20"/>
        </w:rPr>
        <w:t xml:space="preserve">2011 г. – 2015 г.: </w:t>
      </w:r>
      <w:r w:rsidR="00AE545F">
        <w:rPr>
          <w:sz w:val="20"/>
          <w:szCs w:val="20"/>
        </w:rPr>
        <w:t>Р</w:t>
      </w:r>
      <w:r w:rsidRPr="00AF7516">
        <w:rPr>
          <w:sz w:val="20"/>
          <w:szCs w:val="20"/>
        </w:rPr>
        <w:t>уководитель Юридического департамента ООО «ДТИ»;</w:t>
      </w:r>
    </w:p>
    <w:p w:rsidR="00AF7516" w:rsidRPr="00AF7516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F7516">
        <w:rPr>
          <w:sz w:val="20"/>
          <w:szCs w:val="20"/>
        </w:rPr>
        <w:t xml:space="preserve">2015 г. – 2016 г.: </w:t>
      </w:r>
      <w:r w:rsidR="00AE545F">
        <w:rPr>
          <w:sz w:val="20"/>
          <w:szCs w:val="20"/>
        </w:rPr>
        <w:t>Н</w:t>
      </w:r>
      <w:r w:rsidRPr="00AF7516">
        <w:rPr>
          <w:sz w:val="20"/>
          <w:szCs w:val="20"/>
        </w:rPr>
        <w:t>ачальник Юридического управления ООО «АСВ УА»;</w:t>
      </w:r>
    </w:p>
    <w:p w:rsidR="00AE545F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F7516">
        <w:rPr>
          <w:sz w:val="20"/>
          <w:szCs w:val="20"/>
        </w:rPr>
        <w:t xml:space="preserve">2016 г. – наст. время: </w:t>
      </w:r>
      <w:r w:rsidR="00AE545F">
        <w:rPr>
          <w:sz w:val="20"/>
          <w:szCs w:val="20"/>
        </w:rPr>
        <w:t>З</w:t>
      </w:r>
      <w:r w:rsidRPr="00AF7516">
        <w:rPr>
          <w:sz w:val="20"/>
          <w:szCs w:val="20"/>
        </w:rPr>
        <w:t>аместитель Генерального директора – руководит</w:t>
      </w:r>
      <w:r w:rsidR="00AE545F">
        <w:rPr>
          <w:sz w:val="20"/>
          <w:szCs w:val="20"/>
        </w:rPr>
        <w:t>ель юридического блока ООО «АСВ </w:t>
      </w:r>
      <w:r w:rsidRPr="00AF7516">
        <w:rPr>
          <w:sz w:val="20"/>
          <w:szCs w:val="20"/>
        </w:rPr>
        <w:t>УА».</w:t>
      </w:r>
    </w:p>
    <w:p w:rsidR="00AF7516" w:rsidRPr="00E85031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AF7516" w:rsidRPr="00E85031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Совета директоров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штук.</w:t>
      </w:r>
    </w:p>
    <w:p w:rsidR="00AF7516" w:rsidRPr="00E85031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Родственные связи с лицами, входящими в состав органов управления Эмитента и (или) органов контроля за финансово-хозяйственной деятельностью Эмитента: отсутствуют.</w:t>
      </w:r>
    </w:p>
    <w:p w:rsidR="00AF7516" w:rsidRPr="00E85031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привлекалась.</w:t>
      </w:r>
    </w:p>
    <w:p w:rsidR="00AF7516" w:rsidRPr="00E85031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BA6A23" w:rsidRPr="00E85031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BA6A23" w:rsidRPr="00E85031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Коробова Ольга Борисовна</w:t>
      </w:r>
    </w:p>
    <w:p w:rsidR="00BA6A23" w:rsidRPr="00702D4B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Год рождения: 1975.</w:t>
      </w:r>
    </w:p>
    <w:p w:rsidR="00702D4B" w:rsidRPr="00702D4B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 xml:space="preserve">Сведения об образовании: </w:t>
      </w:r>
      <w:r w:rsidR="00702D4B" w:rsidRPr="00702D4B">
        <w:rPr>
          <w:sz w:val="20"/>
          <w:szCs w:val="20"/>
        </w:rPr>
        <w:t>высшее (Государственный университет – Высшая школа экономики).</w:t>
      </w:r>
    </w:p>
    <w:p w:rsidR="00BA6A23" w:rsidRPr="00702D4B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Должности, занимаемые в Эмитенте за последние 5 лет и в настоящее время: отсутствуют.</w:t>
      </w:r>
    </w:p>
    <w:p w:rsidR="00BA6A23" w:rsidRPr="00702D4B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Должности, занимаемые в других организациях за последние 5 лет и в настоящее время, в том числе по совместительству: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2008 – наст. время: Директор по корпоративному развитию ООО «Московский ипотечный центр -МИЦ»</w:t>
      </w:r>
      <w:r>
        <w:rPr>
          <w:sz w:val="20"/>
          <w:szCs w:val="20"/>
        </w:rPr>
        <w:t>;</w:t>
      </w:r>
      <w:r w:rsidRPr="00702D4B">
        <w:rPr>
          <w:sz w:val="20"/>
          <w:szCs w:val="20"/>
        </w:rPr>
        <w:t xml:space="preserve"> 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2010 – 2012:  Заместитель Г</w:t>
      </w:r>
      <w:r w:rsidRPr="00702D4B">
        <w:rPr>
          <w:sz w:val="20"/>
          <w:szCs w:val="20"/>
        </w:rPr>
        <w:t>енерального директора ООО «</w:t>
      </w:r>
      <w:proofErr w:type="spellStart"/>
      <w:r w:rsidRPr="00702D4B">
        <w:rPr>
          <w:sz w:val="20"/>
          <w:szCs w:val="20"/>
        </w:rPr>
        <w:t>ЖилСтрой</w:t>
      </w:r>
      <w:proofErr w:type="spellEnd"/>
      <w:r w:rsidRPr="00702D4B">
        <w:rPr>
          <w:sz w:val="20"/>
          <w:szCs w:val="20"/>
        </w:rPr>
        <w:t>-М»;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2010 – 2015: Директор по корпоративному развитию  ООО «МИЦ-</w:t>
      </w:r>
      <w:proofErr w:type="spellStart"/>
      <w:r w:rsidRPr="00702D4B">
        <w:rPr>
          <w:sz w:val="20"/>
          <w:szCs w:val="20"/>
        </w:rPr>
        <w:t>Финанс</w:t>
      </w:r>
      <w:proofErr w:type="spellEnd"/>
      <w:r w:rsidRPr="00702D4B">
        <w:rPr>
          <w:sz w:val="20"/>
          <w:szCs w:val="20"/>
        </w:rPr>
        <w:t>»</w:t>
      </w:r>
      <w:r>
        <w:rPr>
          <w:sz w:val="20"/>
          <w:szCs w:val="20"/>
        </w:rPr>
        <w:t>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2010 – наст. время: Директор по корпоративному развитию ООО «МИЦ-</w:t>
      </w:r>
      <w:proofErr w:type="spellStart"/>
      <w:r w:rsidRPr="00702D4B">
        <w:rPr>
          <w:sz w:val="20"/>
          <w:szCs w:val="20"/>
        </w:rPr>
        <w:t>СтройКапитал</w:t>
      </w:r>
      <w:proofErr w:type="spellEnd"/>
      <w:r w:rsidRPr="00702D4B">
        <w:rPr>
          <w:sz w:val="20"/>
          <w:szCs w:val="20"/>
        </w:rPr>
        <w:t>»</w:t>
      </w:r>
      <w:r>
        <w:rPr>
          <w:sz w:val="20"/>
          <w:szCs w:val="20"/>
        </w:rPr>
        <w:t>;</w:t>
      </w:r>
      <w:r w:rsidRPr="00702D4B">
        <w:rPr>
          <w:sz w:val="20"/>
          <w:szCs w:val="20"/>
        </w:rPr>
        <w:t xml:space="preserve"> 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lastRenderedPageBreak/>
        <w:t>2010 – наст. время: Директор по корпоративному развитию ООО «</w:t>
      </w:r>
      <w:proofErr w:type="spellStart"/>
      <w:r w:rsidRPr="00702D4B">
        <w:rPr>
          <w:sz w:val="20"/>
          <w:szCs w:val="20"/>
        </w:rPr>
        <w:t>ОблСтройФинанс</w:t>
      </w:r>
      <w:proofErr w:type="spellEnd"/>
      <w:r w:rsidRPr="00702D4B">
        <w:rPr>
          <w:sz w:val="20"/>
          <w:szCs w:val="20"/>
        </w:rPr>
        <w:t>»</w:t>
      </w:r>
      <w:r>
        <w:rPr>
          <w:sz w:val="20"/>
          <w:szCs w:val="20"/>
        </w:rPr>
        <w:t>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2011 – наст. время: Директор по корпоративному развитию ООО «НВС»;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2011 – наст. время: Директор по корпоративному развитию ООО «Строй-плюс»;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2011 – наст. время: Генеральный директор ООО «МИЦ-сити»;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2012 – наст. время: Директор по корпоративному развитию ООО «МИЦ-гамма»;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2012 – наст. время: Директор по корпоративному развитию ООО «СК «</w:t>
      </w:r>
      <w:proofErr w:type="spellStart"/>
      <w:r w:rsidRPr="00702D4B">
        <w:rPr>
          <w:sz w:val="20"/>
          <w:szCs w:val="20"/>
        </w:rPr>
        <w:t>Говорово</w:t>
      </w:r>
      <w:proofErr w:type="spellEnd"/>
      <w:r w:rsidRPr="00702D4B">
        <w:rPr>
          <w:sz w:val="20"/>
          <w:szCs w:val="20"/>
        </w:rPr>
        <w:t>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2012 – наст. время: Генеральный директор ООО «МИЦ-Сити-Новостройки»;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2012 – наст. время: Директор по корпоративному развитию ООО «Новый век»;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2012 – наст. время: Директор по корпоративному развитию ООО «СК Бизнес»;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2012 – наст. время: Директор по корпоративному развитию ООО «</w:t>
      </w:r>
      <w:proofErr w:type="spellStart"/>
      <w:r w:rsidRPr="00702D4B">
        <w:rPr>
          <w:sz w:val="20"/>
          <w:szCs w:val="20"/>
        </w:rPr>
        <w:t>ФинСтройГрупп</w:t>
      </w:r>
      <w:proofErr w:type="spellEnd"/>
      <w:r w:rsidRPr="00702D4B">
        <w:rPr>
          <w:sz w:val="20"/>
          <w:szCs w:val="20"/>
        </w:rPr>
        <w:t>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2013 – 2016: Директор по корпоративному развитию ООО «МИЦ-</w:t>
      </w:r>
      <w:proofErr w:type="spellStart"/>
      <w:r w:rsidRPr="00702D4B">
        <w:rPr>
          <w:sz w:val="20"/>
          <w:szCs w:val="20"/>
        </w:rPr>
        <w:t>СтройГрупп</w:t>
      </w:r>
      <w:proofErr w:type="spellEnd"/>
      <w:r w:rsidRPr="00702D4B">
        <w:rPr>
          <w:sz w:val="20"/>
          <w:szCs w:val="20"/>
        </w:rPr>
        <w:t>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2013 – наст. время: Директор по корпоративному развитию ООО «МИЦ-Инвест»;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2013 – наст. время: Директор по корпоративному развитию ООО «</w:t>
      </w:r>
      <w:proofErr w:type="spellStart"/>
      <w:r w:rsidRPr="00702D4B">
        <w:rPr>
          <w:sz w:val="20"/>
          <w:szCs w:val="20"/>
        </w:rPr>
        <w:t>Спортстройресурс</w:t>
      </w:r>
      <w:proofErr w:type="spellEnd"/>
      <w:r w:rsidRPr="00702D4B">
        <w:rPr>
          <w:sz w:val="20"/>
          <w:szCs w:val="20"/>
        </w:rPr>
        <w:t>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2013 – наст. время: Директор по корпоративному развитию ООО «ГК «МИЦ»;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2013 – наст. время: Генеральный директор ООО «Минеево-1»;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2014 – наст. время: Генеральный директор ООО МИЦ «Сити-альфа»;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2014 – наст. время: Генеральный директор ООО МИЦ «Сити-бета»;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2014 – наст. время: Генеральный директор ООО МИЦ «Сити-гамма»;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2014 – наст. время: Генеральный директор ООО МИЦ «Сити-дельта»;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2014 – наст. время: Генеральный директор ООО МИЦ «Сити-сигма»;</w:t>
      </w:r>
    </w:p>
    <w:p w:rsid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 xml:space="preserve">2015 – наст. время: Директор по корпоративному развитию ООО «МИЦ-ИНВЕСТСТРОЙ». </w:t>
      </w:r>
    </w:p>
    <w:p w:rsidR="00BA6A23" w:rsidRPr="00702D4B" w:rsidRDefault="00BA6A23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Доля участия в уставном капитале Эмитента: 0 %.</w:t>
      </w:r>
    </w:p>
    <w:p w:rsidR="00BA6A23" w:rsidRPr="00702D4B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Доля принадлежащих члену Совета директоров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штук.</w:t>
      </w:r>
    </w:p>
    <w:p w:rsidR="00BA6A23" w:rsidRPr="00702D4B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Родственные связи с лицами, входящими в состав органов управления Эмитента и (или) органов контроля за финансово-хозяйственной деятельностью Эмитента: отсутствуют.</w:t>
      </w:r>
    </w:p>
    <w:p w:rsidR="00BA6A23" w:rsidRPr="00702D4B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привлекалась.</w:t>
      </w:r>
    </w:p>
    <w:p w:rsidR="00BA6A23" w:rsidRPr="00E85031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BA6A23" w:rsidRPr="00E85031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4968BF" w:rsidRPr="00E85031" w:rsidRDefault="004968BF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Комитеты Совета директоров в качестве совещательных органов при Совете директоров Эмитента не создавались, члены Совета директоров не участв</w:t>
      </w:r>
      <w:r w:rsidR="00BA6A23" w:rsidRPr="00E85031">
        <w:rPr>
          <w:sz w:val="20"/>
          <w:szCs w:val="20"/>
        </w:rPr>
        <w:t>овали</w:t>
      </w:r>
      <w:r w:rsidRPr="00E85031">
        <w:rPr>
          <w:sz w:val="20"/>
          <w:szCs w:val="20"/>
        </w:rPr>
        <w:t xml:space="preserve"> в работе комитетов Совета директоров Эмитента.</w:t>
      </w:r>
    </w:p>
    <w:p w:rsidR="00BA6A23" w:rsidRPr="00E85031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BA6A23" w:rsidRPr="00E85031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5.2.2. На основании решения внеочередного общего собрания акционеров Эмитен</w:t>
      </w:r>
      <w:r w:rsidR="00926E43">
        <w:rPr>
          <w:sz w:val="20"/>
          <w:szCs w:val="20"/>
        </w:rPr>
        <w:t>та (Протокол от 08 декабря 2014 </w:t>
      </w:r>
      <w:r w:rsidRPr="00E85031">
        <w:rPr>
          <w:sz w:val="20"/>
          <w:szCs w:val="20"/>
        </w:rPr>
        <w:t>года № б/н), договора о передаче полномочий единоличного исполнительного органа Эмитента управляющей организации № 107 от 19 декабря 2014 года полномочия единоличного исполнительного органа (управляющей организации) Общества переданы Обществу с ограниченной ответственностью «МИЦ-Инвест» (сокращенное наименование – ООО «МИЦ-Инвест», ОГРН 1037736031541, ИНН 7736240967, далее – Управляющая организация).</w:t>
      </w:r>
    </w:p>
    <w:p w:rsidR="00BA6A23" w:rsidRPr="00E85031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Адрес местонахождения</w:t>
      </w:r>
      <w:r w:rsidR="005F0935" w:rsidRPr="00E85031">
        <w:rPr>
          <w:sz w:val="20"/>
          <w:szCs w:val="20"/>
        </w:rPr>
        <w:t xml:space="preserve"> Управляющей организации</w:t>
      </w:r>
      <w:r w:rsidRPr="00E85031">
        <w:rPr>
          <w:sz w:val="20"/>
          <w:szCs w:val="20"/>
        </w:rPr>
        <w:t>:</w:t>
      </w:r>
      <w:r w:rsidR="005F0935" w:rsidRPr="00E85031">
        <w:rPr>
          <w:sz w:val="20"/>
          <w:szCs w:val="20"/>
        </w:rPr>
        <w:t xml:space="preserve"> </w:t>
      </w:r>
      <w:r w:rsidR="0069761E" w:rsidRPr="00E85031">
        <w:rPr>
          <w:sz w:val="20"/>
          <w:szCs w:val="20"/>
        </w:rPr>
        <w:t>107078, г. Москва, ул. </w:t>
      </w:r>
      <w:proofErr w:type="spellStart"/>
      <w:r w:rsidR="0069761E" w:rsidRPr="00E85031">
        <w:rPr>
          <w:sz w:val="20"/>
          <w:szCs w:val="20"/>
        </w:rPr>
        <w:t>Новоряз</w:t>
      </w:r>
      <w:r w:rsidR="00CE73B6">
        <w:rPr>
          <w:sz w:val="20"/>
          <w:szCs w:val="20"/>
        </w:rPr>
        <w:t>анская</w:t>
      </w:r>
      <w:proofErr w:type="spellEnd"/>
      <w:r w:rsidR="00CE73B6">
        <w:rPr>
          <w:sz w:val="20"/>
          <w:szCs w:val="20"/>
        </w:rPr>
        <w:t>, д. 18, стр. 22, комната </w:t>
      </w:r>
      <w:r w:rsidR="0069761E" w:rsidRPr="00E85031">
        <w:rPr>
          <w:sz w:val="20"/>
          <w:szCs w:val="20"/>
        </w:rPr>
        <w:t>7.</w:t>
      </w:r>
      <w:r w:rsidRPr="00E85031">
        <w:rPr>
          <w:sz w:val="20"/>
          <w:szCs w:val="20"/>
        </w:rPr>
        <w:t xml:space="preserve"> </w:t>
      </w:r>
    </w:p>
    <w:p w:rsidR="0069761E" w:rsidRPr="00702D4B" w:rsidRDefault="0069761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 xml:space="preserve">Телефон/факс Управляющей организации: </w:t>
      </w:r>
      <w:r w:rsidR="00702D4B" w:rsidRPr="00702D4B">
        <w:rPr>
          <w:sz w:val="20"/>
          <w:szCs w:val="20"/>
        </w:rPr>
        <w:t>+7 (495) 212-22-43</w:t>
      </w:r>
      <w:r w:rsidRPr="00702D4B">
        <w:rPr>
          <w:sz w:val="20"/>
          <w:szCs w:val="20"/>
        </w:rPr>
        <w:t>.</w:t>
      </w:r>
    </w:p>
    <w:p w:rsidR="0069761E" w:rsidRPr="00E85031" w:rsidRDefault="0069761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 xml:space="preserve">Адрес электронной почты Управляющей организации: </w:t>
      </w:r>
      <w:r w:rsidR="00702D4B" w:rsidRPr="00702D4B">
        <w:rPr>
          <w:sz w:val="20"/>
          <w:szCs w:val="20"/>
        </w:rPr>
        <w:t>47@mosipoteka.ru</w:t>
      </w:r>
      <w:r w:rsidRPr="00702D4B">
        <w:rPr>
          <w:sz w:val="20"/>
          <w:szCs w:val="20"/>
        </w:rPr>
        <w:t>.</w:t>
      </w:r>
    </w:p>
    <w:p w:rsidR="00026BCE" w:rsidRPr="00702D4B" w:rsidRDefault="00AE0BC4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Единоличный исполнительный орган Управляющей организации: Генеральный дирек</w:t>
      </w:r>
      <w:r w:rsidR="00702D4B">
        <w:rPr>
          <w:sz w:val="20"/>
          <w:szCs w:val="20"/>
        </w:rPr>
        <w:t xml:space="preserve">тор </w:t>
      </w:r>
      <w:proofErr w:type="spellStart"/>
      <w:r w:rsidR="00702D4B">
        <w:rPr>
          <w:sz w:val="20"/>
          <w:szCs w:val="20"/>
        </w:rPr>
        <w:t>Рябинский</w:t>
      </w:r>
      <w:proofErr w:type="spellEnd"/>
      <w:r w:rsidR="00702D4B">
        <w:rPr>
          <w:sz w:val="20"/>
          <w:szCs w:val="20"/>
        </w:rPr>
        <w:t xml:space="preserve"> Андрей </w:t>
      </w:r>
      <w:r w:rsidR="00026BCE" w:rsidRPr="00702D4B">
        <w:rPr>
          <w:sz w:val="20"/>
          <w:szCs w:val="20"/>
        </w:rPr>
        <w:t>Михайлович:</w:t>
      </w:r>
    </w:p>
    <w:p w:rsidR="00026BCE" w:rsidRPr="00702D4B" w:rsidRDefault="00026BC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 xml:space="preserve">Год рождения: </w:t>
      </w:r>
      <w:r w:rsidR="00702D4B" w:rsidRPr="00702D4B">
        <w:rPr>
          <w:sz w:val="20"/>
          <w:szCs w:val="20"/>
        </w:rPr>
        <w:t>1973</w:t>
      </w:r>
      <w:r w:rsidRPr="00702D4B">
        <w:rPr>
          <w:sz w:val="20"/>
          <w:szCs w:val="20"/>
        </w:rPr>
        <w:t>.</w:t>
      </w:r>
    </w:p>
    <w:p w:rsidR="00026BCE" w:rsidRPr="00E85031" w:rsidRDefault="00026BC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  <w:highlight w:val="yellow"/>
        </w:rPr>
      </w:pPr>
      <w:r w:rsidRPr="00702D4B">
        <w:rPr>
          <w:sz w:val="20"/>
          <w:szCs w:val="20"/>
        </w:rPr>
        <w:t>Сведения об образовании:</w:t>
      </w:r>
      <w:r w:rsidR="00447F14">
        <w:rPr>
          <w:sz w:val="20"/>
          <w:szCs w:val="20"/>
        </w:rPr>
        <w:t xml:space="preserve"> </w:t>
      </w:r>
      <w:r w:rsidR="00702D4B" w:rsidRPr="00702D4B">
        <w:rPr>
          <w:sz w:val="20"/>
          <w:szCs w:val="20"/>
        </w:rPr>
        <w:t>высшее (Российская экономическая а</w:t>
      </w:r>
      <w:r w:rsidR="00702D4B">
        <w:rPr>
          <w:sz w:val="20"/>
          <w:szCs w:val="20"/>
        </w:rPr>
        <w:t>кадемия имени Г.В. Плеханова).</w:t>
      </w:r>
    </w:p>
    <w:p w:rsidR="00026BCE" w:rsidRPr="00FD5A16" w:rsidRDefault="00026BCE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FD5A16">
        <w:rPr>
          <w:sz w:val="20"/>
          <w:szCs w:val="20"/>
        </w:rPr>
        <w:t>Должности, занимаемые в Эмитенте за последние 5 лет и в настоящее время: отсутствуют.</w:t>
      </w:r>
    </w:p>
    <w:p w:rsidR="00026BCE" w:rsidRPr="00FD5A16" w:rsidRDefault="00026BCE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FD5A16">
        <w:rPr>
          <w:sz w:val="20"/>
          <w:szCs w:val="20"/>
        </w:rPr>
        <w:t>Должности, занимаемые в других организациях за последние 5 лет и в настоящее время, в том числе по совместительству: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2009 – наст. время: Генеральный директор ООО «Московский ипотечный центр-МИЦ»;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2009 – наст. время: Генеральный директор ООО «МИЦ-Инвест»;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2011 – наст. время: Генеральный директор АО «Агрофирма «</w:t>
      </w:r>
      <w:proofErr w:type="spellStart"/>
      <w:r w:rsidRPr="00702D4B">
        <w:rPr>
          <w:sz w:val="20"/>
          <w:szCs w:val="20"/>
        </w:rPr>
        <w:t>Орудьевское</w:t>
      </w:r>
      <w:proofErr w:type="spellEnd"/>
      <w:r w:rsidRPr="00702D4B">
        <w:rPr>
          <w:sz w:val="20"/>
          <w:szCs w:val="20"/>
        </w:rPr>
        <w:t xml:space="preserve">»; 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2012 – наст. время: Генеральный директор ООО «МИЦ-</w:t>
      </w:r>
      <w:proofErr w:type="spellStart"/>
      <w:r w:rsidRPr="00702D4B">
        <w:rPr>
          <w:sz w:val="20"/>
          <w:szCs w:val="20"/>
        </w:rPr>
        <w:t>Геосистемы</w:t>
      </w:r>
      <w:proofErr w:type="spellEnd"/>
      <w:r w:rsidRPr="00702D4B">
        <w:rPr>
          <w:sz w:val="20"/>
          <w:szCs w:val="20"/>
        </w:rPr>
        <w:t xml:space="preserve">»; 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2012 – наст. время: Исполнительный директор ООО «Строй-плюс»;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2013 – наст. время: Генеральный директор ООО «ГК «МИЦ»;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2013 – наст. время: Генеральный директор ООО «МИЦ-</w:t>
      </w:r>
      <w:proofErr w:type="spellStart"/>
      <w:r w:rsidRPr="00702D4B">
        <w:rPr>
          <w:sz w:val="20"/>
          <w:szCs w:val="20"/>
        </w:rPr>
        <w:t>СтройКапитал</w:t>
      </w:r>
      <w:proofErr w:type="spellEnd"/>
      <w:r w:rsidRPr="00702D4B">
        <w:rPr>
          <w:sz w:val="20"/>
          <w:szCs w:val="20"/>
        </w:rPr>
        <w:t>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 xml:space="preserve">2013 – наст. время: Генеральный директор ООО «СК </w:t>
      </w:r>
      <w:proofErr w:type="spellStart"/>
      <w:r w:rsidRPr="00702D4B">
        <w:rPr>
          <w:sz w:val="20"/>
          <w:szCs w:val="20"/>
        </w:rPr>
        <w:t>Говорово</w:t>
      </w:r>
      <w:proofErr w:type="spellEnd"/>
      <w:r w:rsidRPr="00702D4B">
        <w:rPr>
          <w:sz w:val="20"/>
          <w:szCs w:val="20"/>
        </w:rPr>
        <w:t>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2013 – наст. время: Генеральный директор ООО «НВС»;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2014 – наст. время: Коммерческий директор ООО «</w:t>
      </w:r>
      <w:proofErr w:type="spellStart"/>
      <w:r w:rsidRPr="00702D4B">
        <w:rPr>
          <w:sz w:val="20"/>
          <w:szCs w:val="20"/>
        </w:rPr>
        <w:t>ФинСтройГрупп</w:t>
      </w:r>
      <w:proofErr w:type="spellEnd"/>
      <w:r w:rsidRPr="00702D4B">
        <w:rPr>
          <w:sz w:val="20"/>
          <w:szCs w:val="20"/>
        </w:rPr>
        <w:t>»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2015 – наст. время: Генеральный директор ООО «МИЦ-гамма»;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2015 – наст. время: Генеральный директор ООО «СК Бизнес»;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2015 – наст. время: Генеральный директор ООО «МИЦ-</w:t>
      </w:r>
      <w:proofErr w:type="spellStart"/>
      <w:r w:rsidRPr="00702D4B">
        <w:rPr>
          <w:sz w:val="20"/>
          <w:szCs w:val="20"/>
        </w:rPr>
        <w:t>СтройГрупп</w:t>
      </w:r>
      <w:proofErr w:type="spellEnd"/>
      <w:r w:rsidRPr="00702D4B">
        <w:rPr>
          <w:sz w:val="20"/>
          <w:szCs w:val="20"/>
        </w:rPr>
        <w:t>»;</w:t>
      </w:r>
    </w:p>
    <w:p w:rsid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 xml:space="preserve">2015 – наст. время: Генеральный директор ООО «МИЦ-ИНВЕСТСТРОЙ». </w:t>
      </w:r>
    </w:p>
    <w:p w:rsidR="00026BCE" w:rsidRPr="00E85031" w:rsidRDefault="00026BCE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026BCE" w:rsidRPr="00E85031" w:rsidRDefault="00026BC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lastRenderedPageBreak/>
        <w:t>Доля принадлежащих члену Совета директоров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штук.</w:t>
      </w:r>
    </w:p>
    <w:p w:rsidR="00026BCE" w:rsidRPr="00FD5A16" w:rsidRDefault="00026BC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FD5A16">
        <w:rPr>
          <w:sz w:val="20"/>
          <w:szCs w:val="20"/>
        </w:rPr>
        <w:t>Родственные связи с лицами, входящими в состав органов управления Эмитента и (или) органов контроля за финансово-хозяйственной деятельностью Эмитента: отсутствуют.</w:t>
      </w:r>
    </w:p>
    <w:p w:rsidR="00026BCE" w:rsidRPr="00FD5A16" w:rsidRDefault="00026BC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FD5A16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</w:t>
      </w:r>
      <w:r w:rsidR="00FD5A16" w:rsidRPr="00FD5A16">
        <w:rPr>
          <w:sz w:val="20"/>
          <w:szCs w:val="20"/>
        </w:rPr>
        <w:t>ся</w:t>
      </w:r>
      <w:r w:rsidRPr="00FD5A16">
        <w:rPr>
          <w:sz w:val="20"/>
          <w:szCs w:val="20"/>
        </w:rPr>
        <w:t>.</w:t>
      </w:r>
    </w:p>
    <w:p w:rsidR="00026BCE" w:rsidRPr="00E85031" w:rsidRDefault="00026BC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FD5A16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026BCE" w:rsidRPr="00E85031" w:rsidRDefault="00026BC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5.3. Сведения о размере вознаграждения и (или) компенсации расходо</w:t>
      </w:r>
      <w:r w:rsidR="00C24E56" w:rsidRPr="00E85031">
        <w:rPr>
          <w:b/>
          <w:sz w:val="20"/>
          <w:szCs w:val="20"/>
        </w:rPr>
        <w:t xml:space="preserve">в </w:t>
      </w:r>
    </w:p>
    <w:p w:rsidR="004E407E" w:rsidRPr="00E85031" w:rsidRDefault="00C24E56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по каждому органу управления Э</w:t>
      </w:r>
      <w:r w:rsidR="004E407E" w:rsidRPr="00E85031">
        <w:rPr>
          <w:b/>
          <w:sz w:val="20"/>
          <w:szCs w:val="20"/>
        </w:rPr>
        <w:t>митента</w:t>
      </w:r>
    </w:p>
    <w:p w:rsidR="00817F00" w:rsidRPr="00E85031" w:rsidRDefault="00817F00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C24E56" w:rsidRPr="00E85031" w:rsidRDefault="00C24E5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За период с 01 января 201</w:t>
      </w:r>
      <w:r w:rsidR="009B6093">
        <w:rPr>
          <w:sz w:val="20"/>
          <w:szCs w:val="20"/>
        </w:rPr>
        <w:t>6</w:t>
      </w:r>
      <w:r w:rsidRPr="00E85031">
        <w:rPr>
          <w:sz w:val="20"/>
          <w:szCs w:val="20"/>
        </w:rPr>
        <w:t xml:space="preserve"> года по </w:t>
      </w:r>
      <w:r w:rsidR="00A33EA9">
        <w:rPr>
          <w:sz w:val="20"/>
          <w:szCs w:val="20"/>
        </w:rPr>
        <w:t>30 июня</w:t>
      </w:r>
      <w:r w:rsidRPr="00E85031">
        <w:rPr>
          <w:sz w:val="20"/>
          <w:szCs w:val="20"/>
        </w:rPr>
        <w:t xml:space="preserve"> 2016 года членам Совета директоров Эмитента не выплачивались вознаграждения и компенсации.</w:t>
      </w:r>
    </w:p>
    <w:p w:rsidR="00C24E56" w:rsidRPr="00E85031" w:rsidRDefault="00C24E5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Размер вознаграждения управляющей организации Эмитента – Общества с ограниченной ответственностью «МИЦ-Инвест» в течение </w:t>
      </w:r>
      <w:r w:rsidR="00D21C75">
        <w:rPr>
          <w:sz w:val="20"/>
          <w:szCs w:val="20"/>
        </w:rPr>
        <w:t>первого полугодия 2016 года</w:t>
      </w:r>
      <w:r w:rsidRPr="00E85031">
        <w:rPr>
          <w:sz w:val="20"/>
          <w:szCs w:val="20"/>
        </w:rPr>
        <w:t xml:space="preserve"> определя</w:t>
      </w:r>
      <w:r w:rsidR="00D21C75">
        <w:rPr>
          <w:sz w:val="20"/>
          <w:szCs w:val="20"/>
        </w:rPr>
        <w:t>л</w:t>
      </w:r>
      <w:r w:rsidRPr="00E85031">
        <w:rPr>
          <w:sz w:val="20"/>
          <w:szCs w:val="20"/>
        </w:rPr>
        <w:t xml:space="preserve">ся на основании договора о передаче полномочий единоличного исполнительного органа Эмитента управляющей организации № 107 от 19 декабря 2014 года и составляет 1 000 рублей </w:t>
      </w:r>
      <w:r w:rsidR="003B5BDD">
        <w:rPr>
          <w:sz w:val="20"/>
          <w:szCs w:val="20"/>
        </w:rPr>
        <w:t>ежемесячно</w:t>
      </w:r>
      <w:r w:rsidRPr="00E85031">
        <w:rPr>
          <w:sz w:val="20"/>
          <w:szCs w:val="20"/>
        </w:rPr>
        <w:t xml:space="preserve"> (в том числе НДС 18 %). </w:t>
      </w:r>
    </w:p>
    <w:p w:rsidR="00C24E56" w:rsidRPr="00E85031" w:rsidRDefault="00C24E5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Совокупный размер вознаграждений ООО «МИЦ-Инвест» - управляющей организации Эмитента, выплаченных </w:t>
      </w:r>
      <w:r w:rsidR="00544F25" w:rsidRPr="00E85031">
        <w:rPr>
          <w:sz w:val="20"/>
          <w:szCs w:val="20"/>
        </w:rPr>
        <w:t>за период с 01 января</w:t>
      </w:r>
      <w:r w:rsidRPr="00E85031">
        <w:rPr>
          <w:sz w:val="20"/>
          <w:szCs w:val="20"/>
        </w:rPr>
        <w:t xml:space="preserve"> 201</w:t>
      </w:r>
      <w:r w:rsidR="009B6093">
        <w:rPr>
          <w:sz w:val="20"/>
          <w:szCs w:val="20"/>
        </w:rPr>
        <w:t>6</w:t>
      </w:r>
      <w:r w:rsidRPr="00E85031">
        <w:rPr>
          <w:sz w:val="20"/>
          <w:szCs w:val="20"/>
        </w:rPr>
        <w:t xml:space="preserve"> года</w:t>
      </w:r>
      <w:r w:rsidR="00544F25" w:rsidRPr="00E85031">
        <w:rPr>
          <w:sz w:val="20"/>
          <w:szCs w:val="20"/>
        </w:rPr>
        <w:t xml:space="preserve"> по </w:t>
      </w:r>
      <w:r w:rsidR="003B5BDD">
        <w:rPr>
          <w:sz w:val="20"/>
          <w:szCs w:val="20"/>
        </w:rPr>
        <w:t>30 июня</w:t>
      </w:r>
      <w:r w:rsidR="00544F25" w:rsidRPr="00E85031">
        <w:rPr>
          <w:sz w:val="20"/>
          <w:szCs w:val="20"/>
        </w:rPr>
        <w:t xml:space="preserve"> 2016 года</w:t>
      </w:r>
      <w:r w:rsidRPr="00E85031">
        <w:rPr>
          <w:sz w:val="20"/>
          <w:szCs w:val="20"/>
        </w:rPr>
        <w:t xml:space="preserve">, </w:t>
      </w:r>
      <w:r w:rsidRPr="003206EA">
        <w:rPr>
          <w:sz w:val="20"/>
          <w:szCs w:val="20"/>
        </w:rPr>
        <w:t xml:space="preserve">составляет </w:t>
      </w:r>
      <w:r w:rsidR="00496F5C" w:rsidRPr="003206EA">
        <w:rPr>
          <w:sz w:val="20"/>
          <w:szCs w:val="20"/>
        </w:rPr>
        <w:t xml:space="preserve">6 </w:t>
      </w:r>
      <w:r w:rsidRPr="003206EA">
        <w:rPr>
          <w:sz w:val="20"/>
          <w:szCs w:val="20"/>
        </w:rPr>
        <w:t>000 (</w:t>
      </w:r>
      <w:r w:rsidR="00496F5C" w:rsidRPr="003206EA">
        <w:rPr>
          <w:sz w:val="20"/>
          <w:szCs w:val="20"/>
        </w:rPr>
        <w:t xml:space="preserve">Шесть </w:t>
      </w:r>
      <w:r w:rsidRPr="003206EA">
        <w:rPr>
          <w:sz w:val="20"/>
          <w:szCs w:val="20"/>
        </w:rPr>
        <w:t>ты</w:t>
      </w:r>
      <w:r w:rsidR="003B5BDD" w:rsidRPr="003206EA">
        <w:rPr>
          <w:sz w:val="20"/>
          <w:szCs w:val="20"/>
        </w:rPr>
        <w:t>сяч) рублей</w:t>
      </w:r>
      <w:r w:rsidR="003B5BDD">
        <w:rPr>
          <w:sz w:val="20"/>
          <w:szCs w:val="20"/>
        </w:rPr>
        <w:t xml:space="preserve"> (в том числе НДС </w:t>
      </w:r>
      <w:r w:rsidR="00252C19">
        <w:rPr>
          <w:sz w:val="20"/>
          <w:szCs w:val="20"/>
        </w:rPr>
        <w:t>18 </w:t>
      </w:r>
      <w:r w:rsidRPr="00E85031">
        <w:rPr>
          <w:sz w:val="20"/>
          <w:szCs w:val="20"/>
        </w:rPr>
        <w:t>%).</w:t>
      </w:r>
    </w:p>
    <w:p w:rsidR="00C24E56" w:rsidRPr="00E85031" w:rsidRDefault="00544F25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Компенсации расходов ООО «МИЦ-Инвест» - управляющей организации Эмитента</w:t>
      </w:r>
      <w:r w:rsidR="00F87643">
        <w:rPr>
          <w:sz w:val="20"/>
          <w:szCs w:val="20"/>
        </w:rPr>
        <w:t xml:space="preserve"> в указанный период</w:t>
      </w:r>
      <w:r w:rsidRPr="00E85031">
        <w:rPr>
          <w:sz w:val="20"/>
          <w:szCs w:val="20"/>
        </w:rPr>
        <w:t xml:space="preserve"> не выплачивались.</w:t>
      </w:r>
    </w:p>
    <w:p w:rsidR="006F4BAC" w:rsidRDefault="006F4BAC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19" w:name="Par804"/>
      <w:bookmarkEnd w:id="19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5.4. Сведения о структуре и компетенции органов контроля за финансово-хозяйственной деятельностью </w:t>
      </w:r>
      <w:r w:rsidR="00036F73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митента, а также об организации системы управления рисками и внутреннего контроля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AB16F2" w:rsidRPr="00E85031" w:rsidRDefault="00AB16F2" w:rsidP="00AB16F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составе информации </w:t>
      </w:r>
      <w:r w:rsidRPr="00AB16F2">
        <w:rPr>
          <w:sz w:val="20"/>
          <w:szCs w:val="20"/>
        </w:rPr>
        <w:t>о структуре и компетенции органов контроля за финансово-хозяйственной деятельностью Эмитента, а также об организации системы управления рисками и внутреннего контроля</w:t>
      </w:r>
      <w:r>
        <w:rPr>
          <w:sz w:val="20"/>
          <w:szCs w:val="20"/>
        </w:rPr>
        <w:t>,</w:t>
      </w:r>
      <w:r w:rsidRPr="00AB16F2">
        <w:rPr>
          <w:sz w:val="20"/>
          <w:szCs w:val="20"/>
        </w:rPr>
        <w:t xml:space="preserve"> </w:t>
      </w:r>
      <w:r>
        <w:rPr>
          <w:sz w:val="20"/>
          <w:szCs w:val="20"/>
        </w:rPr>
        <w:t>в отчетном квартале не было изменений.</w:t>
      </w:r>
    </w:p>
    <w:p w:rsidR="00447F14" w:rsidRDefault="00447F14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5.5. Информация о лицах, входящих в состав органов контроля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за финансо</w:t>
      </w:r>
      <w:r w:rsidR="00447F14">
        <w:rPr>
          <w:b/>
          <w:sz w:val="20"/>
          <w:szCs w:val="20"/>
        </w:rPr>
        <w:t>во-хозяйственной деятельностью Э</w:t>
      </w:r>
      <w:r w:rsidRPr="00E85031">
        <w:rPr>
          <w:b/>
          <w:sz w:val="20"/>
          <w:szCs w:val="20"/>
        </w:rPr>
        <w:t>митента</w:t>
      </w:r>
    </w:p>
    <w:p w:rsidR="00244A61" w:rsidRPr="00E85031" w:rsidRDefault="00244A61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:rsidR="009001EB" w:rsidRPr="00E85031" w:rsidRDefault="009001E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На основании решения годового общего собрания акционеров </w:t>
      </w:r>
      <w:r w:rsidR="00447F14">
        <w:rPr>
          <w:sz w:val="20"/>
          <w:szCs w:val="20"/>
        </w:rPr>
        <w:t>Эмитента</w:t>
      </w:r>
      <w:r w:rsidR="00926E43">
        <w:rPr>
          <w:sz w:val="20"/>
          <w:szCs w:val="20"/>
        </w:rPr>
        <w:t>, проводимого 30 июня 2016 года</w:t>
      </w:r>
      <w:r w:rsidR="00447F14">
        <w:rPr>
          <w:sz w:val="20"/>
          <w:szCs w:val="20"/>
        </w:rPr>
        <w:t xml:space="preserve"> </w:t>
      </w:r>
      <w:r w:rsidR="00926E43">
        <w:rPr>
          <w:sz w:val="20"/>
          <w:szCs w:val="20"/>
        </w:rPr>
        <w:t>(по состоянию на дату подписания настоящего ежеквартального отчета п</w:t>
      </w:r>
      <w:r w:rsidRPr="00E85031">
        <w:rPr>
          <w:sz w:val="20"/>
          <w:szCs w:val="20"/>
        </w:rPr>
        <w:t xml:space="preserve">ротокол </w:t>
      </w:r>
      <w:r w:rsidR="00926E43">
        <w:rPr>
          <w:sz w:val="20"/>
          <w:szCs w:val="20"/>
        </w:rPr>
        <w:t>собрания находится в процессе оформления</w:t>
      </w:r>
      <w:r w:rsidRPr="00E85031">
        <w:rPr>
          <w:sz w:val="20"/>
          <w:szCs w:val="20"/>
        </w:rPr>
        <w:t>)</w:t>
      </w:r>
      <w:r w:rsidR="00926E43">
        <w:rPr>
          <w:sz w:val="20"/>
          <w:szCs w:val="20"/>
        </w:rPr>
        <w:t>,</w:t>
      </w:r>
      <w:r w:rsidRPr="00E85031">
        <w:rPr>
          <w:sz w:val="20"/>
          <w:szCs w:val="20"/>
        </w:rPr>
        <w:t xml:space="preserve"> членами ревизионной комиссии Эмитента являются:</w:t>
      </w:r>
    </w:p>
    <w:p w:rsidR="009001EB" w:rsidRPr="00E85031" w:rsidRDefault="009001E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1) </w:t>
      </w:r>
      <w:proofErr w:type="spellStart"/>
      <w:r w:rsidRPr="00E85031">
        <w:rPr>
          <w:sz w:val="20"/>
          <w:szCs w:val="20"/>
        </w:rPr>
        <w:t>Шром</w:t>
      </w:r>
      <w:proofErr w:type="spellEnd"/>
      <w:r w:rsidRPr="00E85031">
        <w:rPr>
          <w:sz w:val="20"/>
          <w:szCs w:val="20"/>
        </w:rPr>
        <w:t xml:space="preserve"> Наталья Михайловна;</w:t>
      </w:r>
    </w:p>
    <w:p w:rsidR="009001EB" w:rsidRDefault="00926E4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2) Олейник Екатерина Борисовна;</w:t>
      </w:r>
    </w:p>
    <w:p w:rsidR="00926E43" w:rsidRPr="00E85031" w:rsidRDefault="00926E4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3) Нехожина Елена Александровна.</w:t>
      </w:r>
    </w:p>
    <w:p w:rsidR="009001EB" w:rsidRPr="00E85031" w:rsidRDefault="009001E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9001EB" w:rsidRPr="00E85031" w:rsidRDefault="009001EB" w:rsidP="00E85031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proofErr w:type="spellStart"/>
      <w:r w:rsidRPr="00E85031">
        <w:rPr>
          <w:b/>
          <w:sz w:val="20"/>
          <w:szCs w:val="20"/>
        </w:rPr>
        <w:t>Шром</w:t>
      </w:r>
      <w:proofErr w:type="spellEnd"/>
      <w:r w:rsidRPr="00E85031">
        <w:rPr>
          <w:b/>
          <w:sz w:val="20"/>
          <w:szCs w:val="20"/>
        </w:rPr>
        <w:t xml:space="preserve"> Наталья Михайловна</w:t>
      </w:r>
    </w:p>
    <w:p w:rsidR="009001EB" w:rsidRPr="00E85031" w:rsidRDefault="009001E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Год рождения: </w:t>
      </w:r>
      <w:r w:rsidR="0033503D" w:rsidRPr="00E85031">
        <w:rPr>
          <w:sz w:val="20"/>
          <w:szCs w:val="20"/>
        </w:rPr>
        <w:t>1987.</w:t>
      </w:r>
    </w:p>
    <w:p w:rsidR="0033503D" w:rsidRPr="00E85031" w:rsidRDefault="0033503D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об образовании: высшее экономическое (Российская Академия народного хозяйства и государственной службы при Президенте Российской Федерации</w:t>
      </w:r>
      <w:r w:rsidR="00695ED9" w:rsidRPr="00E85031">
        <w:rPr>
          <w:sz w:val="20"/>
          <w:szCs w:val="20"/>
        </w:rPr>
        <w:t>)</w:t>
      </w:r>
      <w:r w:rsidRPr="00E85031">
        <w:rPr>
          <w:sz w:val="20"/>
          <w:szCs w:val="20"/>
        </w:rPr>
        <w:t>.</w:t>
      </w:r>
    </w:p>
    <w:p w:rsidR="0033503D" w:rsidRPr="00E85031" w:rsidRDefault="0033503D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Должности, занимаемые в Эмитенте за последние 5 лет и в настоящее время, в том числе по совместительству: отсутствуют.</w:t>
      </w:r>
    </w:p>
    <w:p w:rsidR="0033503D" w:rsidRPr="00E85031" w:rsidRDefault="0033503D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Должности, занимаемые в других организациях за последние 5 лет и в настоящее время, в том числе по совместительству: </w:t>
      </w:r>
    </w:p>
    <w:p w:rsidR="0033503D" w:rsidRPr="00E85031" w:rsidRDefault="0033503D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2011 – наст. время: Эксперт первой категории Департамента управления активами Государственной корпорации «Агентство по страхованию вкладов».</w:t>
      </w:r>
    </w:p>
    <w:p w:rsidR="00483ABF" w:rsidRPr="00E85031" w:rsidRDefault="00483ABF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483ABF" w:rsidRPr="00E85031" w:rsidRDefault="00483ABF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Ревизионной комиссии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шт.</w:t>
      </w:r>
    </w:p>
    <w:p w:rsidR="004E407E" w:rsidRPr="00E85031" w:rsidRDefault="00483ABF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</w:t>
      </w:r>
      <w:r w:rsidR="004E407E" w:rsidRPr="00E85031">
        <w:rPr>
          <w:sz w:val="20"/>
          <w:szCs w:val="20"/>
        </w:rPr>
        <w:t>одственны</w:t>
      </w:r>
      <w:r w:rsidRPr="00E85031">
        <w:rPr>
          <w:sz w:val="20"/>
          <w:szCs w:val="20"/>
        </w:rPr>
        <w:t>е</w:t>
      </w:r>
      <w:r w:rsidR="004E407E" w:rsidRPr="00E85031">
        <w:rPr>
          <w:sz w:val="20"/>
          <w:szCs w:val="20"/>
        </w:rPr>
        <w:t xml:space="preserve"> связ</w:t>
      </w:r>
      <w:r w:rsidRPr="00E85031">
        <w:rPr>
          <w:sz w:val="20"/>
          <w:szCs w:val="20"/>
        </w:rPr>
        <w:t>и</w:t>
      </w:r>
      <w:r w:rsidR="004E407E" w:rsidRPr="00E85031">
        <w:rPr>
          <w:sz w:val="20"/>
          <w:szCs w:val="20"/>
        </w:rPr>
        <w:t xml:space="preserve"> </w:t>
      </w:r>
      <w:r w:rsidRPr="00E85031">
        <w:rPr>
          <w:sz w:val="20"/>
          <w:szCs w:val="20"/>
        </w:rPr>
        <w:t>с</w:t>
      </w:r>
      <w:r w:rsidR="004E407E" w:rsidRPr="00E85031">
        <w:rPr>
          <w:sz w:val="20"/>
          <w:szCs w:val="20"/>
        </w:rPr>
        <w:t xml:space="preserve"> иными членами </w:t>
      </w:r>
      <w:r w:rsidRPr="00E85031">
        <w:rPr>
          <w:sz w:val="20"/>
          <w:szCs w:val="20"/>
        </w:rPr>
        <w:t>Ревизионной комиссии, членами С</w:t>
      </w:r>
      <w:r w:rsidR="004E407E" w:rsidRPr="00E85031">
        <w:rPr>
          <w:sz w:val="20"/>
          <w:szCs w:val="20"/>
        </w:rPr>
        <w:t xml:space="preserve">овета директоров </w:t>
      </w:r>
      <w:r w:rsidRPr="00E85031">
        <w:rPr>
          <w:sz w:val="20"/>
          <w:szCs w:val="20"/>
        </w:rPr>
        <w:t>Эмитента</w:t>
      </w:r>
      <w:r w:rsidR="004E407E" w:rsidRPr="00E85031">
        <w:rPr>
          <w:sz w:val="20"/>
          <w:szCs w:val="20"/>
        </w:rPr>
        <w:t xml:space="preserve">,  лицом, занимающим должность (осуществляющим функции) единоличного исполнительного органа </w:t>
      </w:r>
      <w:r w:rsidRPr="00E85031">
        <w:rPr>
          <w:sz w:val="20"/>
          <w:szCs w:val="20"/>
        </w:rPr>
        <w:t>управляющей организации Эмитента: отсутствуют.</w:t>
      </w:r>
    </w:p>
    <w:p w:rsidR="004E407E" w:rsidRPr="00E85031" w:rsidRDefault="00483ABF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</w:t>
      </w:r>
      <w:r w:rsidR="004E407E" w:rsidRPr="00E85031">
        <w:rPr>
          <w:sz w:val="20"/>
          <w:szCs w:val="20"/>
        </w:rPr>
        <w:t>ведени</w:t>
      </w:r>
      <w:r w:rsidRPr="00E85031">
        <w:rPr>
          <w:sz w:val="20"/>
          <w:szCs w:val="20"/>
        </w:rPr>
        <w:t>я</w:t>
      </w:r>
      <w:r w:rsidR="004E407E" w:rsidRPr="00E85031">
        <w:rPr>
          <w:sz w:val="20"/>
          <w:szCs w:val="20"/>
        </w:rPr>
        <w:t xml:space="preserve">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</w:t>
      </w:r>
      <w:r w:rsidRPr="00E85031">
        <w:rPr>
          <w:sz w:val="20"/>
          <w:szCs w:val="20"/>
        </w:rPr>
        <w:t>: не привлекалась.</w:t>
      </w:r>
    </w:p>
    <w:p w:rsidR="004E407E" w:rsidRPr="00E85031" w:rsidRDefault="00483ABF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</w:t>
      </w:r>
      <w:r w:rsidR="004E407E" w:rsidRPr="00E85031">
        <w:rPr>
          <w:sz w:val="20"/>
          <w:szCs w:val="20"/>
        </w:rPr>
        <w:t>ведени</w:t>
      </w:r>
      <w:r w:rsidRPr="00E85031">
        <w:rPr>
          <w:sz w:val="20"/>
          <w:szCs w:val="20"/>
        </w:rPr>
        <w:t>я</w:t>
      </w:r>
      <w:r w:rsidR="004E407E" w:rsidRPr="00E85031">
        <w:rPr>
          <w:sz w:val="20"/>
          <w:szCs w:val="20"/>
        </w:rPr>
        <w:t xml:space="preserve">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</w:t>
      </w:r>
      <w:r w:rsidRPr="00E85031">
        <w:rPr>
          <w:sz w:val="20"/>
          <w:szCs w:val="20"/>
        </w:rPr>
        <w:t>несостоятельности (банкротстве): отсутствуют.</w:t>
      </w:r>
    </w:p>
    <w:p w:rsidR="007C4E4B" w:rsidRDefault="007C4E4B" w:rsidP="00E85031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</w:p>
    <w:p w:rsidR="003206EA" w:rsidRDefault="003206EA" w:rsidP="00E85031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</w:p>
    <w:p w:rsidR="007534D7" w:rsidRPr="00E85031" w:rsidRDefault="007534D7" w:rsidP="00E85031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lastRenderedPageBreak/>
        <w:t>Олейник Екатерина Борисовна</w:t>
      </w:r>
    </w:p>
    <w:p w:rsidR="007534D7" w:rsidRPr="00E85031" w:rsidRDefault="007534D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Год рождения: 19</w:t>
      </w:r>
      <w:r w:rsidR="005D0735" w:rsidRPr="00E85031">
        <w:rPr>
          <w:sz w:val="20"/>
          <w:szCs w:val="20"/>
        </w:rPr>
        <w:t>69</w:t>
      </w:r>
      <w:r w:rsidRPr="00E85031">
        <w:rPr>
          <w:sz w:val="20"/>
          <w:szCs w:val="20"/>
        </w:rPr>
        <w:t>.</w:t>
      </w:r>
    </w:p>
    <w:p w:rsidR="007534D7" w:rsidRPr="00E85031" w:rsidRDefault="007534D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об образовании: высшее (</w:t>
      </w:r>
      <w:r w:rsidR="005D0735" w:rsidRPr="00E85031">
        <w:rPr>
          <w:sz w:val="20"/>
          <w:szCs w:val="20"/>
        </w:rPr>
        <w:t>Рижский институт инженеров гражданской авиации</w:t>
      </w:r>
      <w:r w:rsidRPr="00E85031">
        <w:rPr>
          <w:sz w:val="20"/>
          <w:szCs w:val="20"/>
        </w:rPr>
        <w:t>).</w:t>
      </w:r>
      <w:r w:rsidR="005D0735" w:rsidRPr="00E85031">
        <w:rPr>
          <w:sz w:val="20"/>
          <w:szCs w:val="20"/>
        </w:rPr>
        <w:t xml:space="preserve"> </w:t>
      </w:r>
    </w:p>
    <w:p w:rsidR="007534D7" w:rsidRPr="00E85031" w:rsidRDefault="007534D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Должности, занимаемые в Эмитенте за последние 5 лет и в настоящее время, в том числе по совместительству: отсутствуют.</w:t>
      </w:r>
    </w:p>
    <w:p w:rsidR="007534D7" w:rsidRPr="00E85031" w:rsidRDefault="007534D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Должности, занимаемые в других организациях за последние 5 лет и в настоящее время, в том числе по совместительству: </w:t>
      </w:r>
    </w:p>
    <w:p w:rsidR="005D0735" w:rsidRPr="00E85031" w:rsidRDefault="005D0735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2011 – 2013: Начальник отдела корпоративного кредитования Департамента корпоративного бизнеса «РГС Банк» (ОАО);</w:t>
      </w:r>
    </w:p>
    <w:p w:rsidR="005D0735" w:rsidRDefault="005D0735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2014 – </w:t>
      </w:r>
      <w:r w:rsidR="00724004" w:rsidRPr="00724004">
        <w:rPr>
          <w:sz w:val="20"/>
          <w:szCs w:val="20"/>
        </w:rPr>
        <w:t>2016</w:t>
      </w:r>
      <w:r w:rsidRPr="00E85031">
        <w:rPr>
          <w:sz w:val="20"/>
          <w:szCs w:val="20"/>
        </w:rPr>
        <w:t>: Ведущий эксперт отдела организации работы с активами Государственной корпорации «Агентство по страхованию вкладов»</w:t>
      </w:r>
      <w:r w:rsidR="00724004">
        <w:rPr>
          <w:sz w:val="20"/>
          <w:szCs w:val="20"/>
        </w:rPr>
        <w:t>;</w:t>
      </w:r>
    </w:p>
    <w:p w:rsidR="00724004" w:rsidRPr="00724004" w:rsidRDefault="00724004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2016 – наст. время: </w:t>
      </w:r>
      <w:r w:rsidRPr="00724004">
        <w:rPr>
          <w:sz w:val="20"/>
          <w:szCs w:val="20"/>
        </w:rPr>
        <w:t xml:space="preserve">Главный эксперт Отдела организации работы с активами </w:t>
      </w:r>
      <w:r w:rsidRPr="00E85031">
        <w:rPr>
          <w:sz w:val="20"/>
          <w:szCs w:val="20"/>
        </w:rPr>
        <w:t>Государственной корпорации «Агентство по страхованию вкладов»</w:t>
      </w:r>
      <w:r>
        <w:rPr>
          <w:sz w:val="20"/>
          <w:szCs w:val="20"/>
        </w:rPr>
        <w:t>.</w:t>
      </w:r>
    </w:p>
    <w:p w:rsidR="007534D7" w:rsidRPr="00E85031" w:rsidRDefault="007534D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7534D7" w:rsidRPr="00E85031" w:rsidRDefault="007534D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Ревизионной комиссии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шт.</w:t>
      </w:r>
    </w:p>
    <w:p w:rsidR="007534D7" w:rsidRPr="00E85031" w:rsidRDefault="007534D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Родственные связи с иными членами Ревизионной комиссии, членами Совета директоров Эмитента,  лицом, занимающим должность (осуществляющим функции) единоличного исполнительного органа управляющей организации Эмитента: отсутствуют.</w:t>
      </w:r>
    </w:p>
    <w:p w:rsidR="007534D7" w:rsidRPr="00E85031" w:rsidRDefault="007534D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привлекалась.</w:t>
      </w:r>
    </w:p>
    <w:p w:rsidR="007534D7" w:rsidRDefault="007534D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396F68" w:rsidRDefault="00396F68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396F68" w:rsidRPr="00E85031" w:rsidRDefault="00396F68" w:rsidP="00396F68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Нехожина Елена Александровна</w:t>
      </w:r>
    </w:p>
    <w:p w:rsidR="00396F68" w:rsidRPr="00E85031" w:rsidRDefault="00396F68" w:rsidP="00396F68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Год рождения: 19</w:t>
      </w:r>
      <w:r>
        <w:rPr>
          <w:sz w:val="20"/>
          <w:szCs w:val="20"/>
        </w:rPr>
        <w:t>88</w:t>
      </w:r>
      <w:r w:rsidRPr="00E85031">
        <w:rPr>
          <w:sz w:val="20"/>
          <w:szCs w:val="20"/>
        </w:rPr>
        <w:t>.</w:t>
      </w:r>
    </w:p>
    <w:p w:rsidR="00396F68" w:rsidRPr="00E85031" w:rsidRDefault="00396F68" w:rsidP="00396F68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об образовании: </w:t>
      </w:r>
      <w:r>
        <w:rPr>
          <w:sz w:val="20"/>
          <w:szCs w:val="20"/>
        </w:rPr>
        <w:t>высшее (</w:t>
      </w:r>
      <w:r w:rsidRPr="00396F68">
        <w:rPr>
          <w:sz w:val="20"/>
          <w:szCs w:val="20"/>
        </w:rPr>
        <w:t>Ульяновский государственный ун</w:t>
      </w:r>
      <w:r>
        <w:rPr>
          <w:sz w:val="20"/>
          <w:szCs w:val="20"/>
        </w:rPr>
        <w:t xml:space="preserve">иверситет, </w:t>
      </w:r>
      <w:r w:rsidRPr="00396F68">
        <w:rPr>
          <w:sz w:val="20"/>
          <w:szCs w:val="20"/>
        </w:rPr>
        <w:t>филиал в г. Димитровграде</w:t>
      </w:r>
      <w:r>
        <w:rPr>
          <w:sz w:val="20"/>
          <w:szCs w:val="20"/>
        </w:rPr>
        <w:t>)</w:t>
      </w:r>
      <w:r w:rsidRPr="00E85031">
        <w:rPr>
          <w:sz w:val="20"/>
          <w:szCs w:val="20"/>
        </w:rPr>
        <w:t xml:space="preserve">. </w:t>
      </w:r>
    </w:p>
    <w:p w:rsidR="00396F68" w:rsidRPr="00E85031" w:rsidRDefault="00396F68" w:rsidP="00396F68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Должности, занимаемые в Эмитенте за последние 5 лет и в настоящее время, в том числе по совместительству: отсутствуют.</w:t>
      </w:r>
    </w:p>
    <w:p w:rsidR="00396F68" w:rsidRPr="00E85031" w:rsidRDefault="00396F68" w:rsidP="00396F68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Должности, занимаемые в других организациях за последние 5 лет и в настоящее время, в том числе по совместительству: </w:t>
      </w:r>
    </w:p>
    <w:p w:rsidR="00034431" w:rsidRPr="00034431" w:rsidRDefault="00034431" w:rsidP="000344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034431">
        <w:rPr>
          <w:sz w:val="20"/>
          <w:szCs w:val="20"/>
        </w:rPr>
        <w:t>2011 – 2012: бухгалтер «Глобус» (ООО);</w:t>
      </w:r>
      <w:r>
        <w:rPr>
          <w:sz w:val="20"/>
          <w:szCs w:val="20"/>
        </w:rPr>
        <w:t xml:space="preserve"> </w:t>
      </w:r>
    </w:p>
    <w:p w:rsidR="00034431" w:rsidRPr="00034431" w:rsidRDefault="00034431" w:rsidP="000344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034431">
        <w:rPr>
          <w:sz w:val="20"/>
          <w:szCs w:val="20"/>
        </w:rPr>
        <w:t>2012 – 2013: финансовый менеджер «</w:t>
      </w:r>
      <w:proofErr w:type="spellStart"/>
      <w:r w:rsidRPr="00034431">
        <w:rPr>
          <w:sz w:val="20"/>
          <w:szCs w:val="20"/>
        </w:rPr>
        <w:t>Юнитест</w:t>
      </w:r>
      <w:proofErr w:type="spellEnd"/>
      <w:r w:rsidRPr="00034431">
        <w:rPr>
          <w:sz w:val="20"/>
          <w:szCs w:val="20"/>
        </w:rPr>
        <w:t>-Рентген» (ЗАО);</w:t>
      </w:r>
    </w:p>
    <w:p w:rsidR="00034431" w:rsidRPr="00034431" w:rsidRDefault="00034431" w:rsidP="000344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034431">
        <w:rPr>
          <w:sz w:val="20"/>
          <w:szCs w:val="20"/>
        </w:rPr>
        <w:t>2014 – 2014: финансовый специалист «</w:t>
      </w:r>
      <w:proofErr w:type="spellStart"/>
      <w:r w:rsidRPr="00034431">
        <w:rPr>
          <w:sz w:val="20"/>
          <w:szCs w:val="20"/>
        </w:rPr>
        <w:t>МАКойл</w:t>
      </w:r>
      <w:proofErr w:type="spellEnd"/>
      <w:r w:rsidRPr="00034431">
        <w:rPr>
          <w:sz w:val="20"/>
          <w:szCs w:val="20"/>
        </w:rPr>
        <w:t>» (ПАО);</w:t>
      </w:r>
    </w:p>
    <w:p w:rsidR="00034431" w:rsidRPr="00034431" w:rsidRDefault="00034431" w:rsidP="000344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034431">
        <w:rPr>
          <w:sz w:val="20"/>
          <w:szCs w:val="20"/>
        </w:rPr>
        <w:t>2014 – 2015: финансовый специалист «РАЗВИТИЕ» (ООО);</w:t>
      </w:r>
    </w:p>
    <w:p w:rsidR="00034431" w:rsidRDefault="00034431" w:rsidP="000344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034431">
        <w:rPr>
          <w:sz w:val="20"/>
          <w:szCs w:val="20"/>
        </w:rPr>
        <w:t xml:space="preserve">2015 – </w:t>
      </w:r>
      <w:r w:rsidR="00D1787D">
        <w:rPr>
          <w:sz w:val="20"/>
          <w:szCs w:val="20"/>
        </w:rPr>
        <w:t>2016</w:t>
      </w:r>
      <w:r w:rsidRPr="00034431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Эксперт 1-й категории </w:t>
      </w:r>
      <w:r w:rsidRPr="00034431">
        <w:rPr>
          <w:sz w:val="20"/>
          <w:szCs w:val="20"/>
        </w:rPr>
        <w:t>Государственной корпорации «Агентство по страхованию вкладов»</w:t>
      </w:r>
      <w:r w:rsidR="00D1787D">
        <w:rPr>
          <w:sz w:val="20"/>
          <w:szCs w:val="20"/>
        </w:rPr>
        <w:t>;</w:t>
      </w:r>
    </w:p>
    <w:p w:rsidR="00D1787D" w:rsidRDefault="00D1787D" w:rsidP="000344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2016 – наст. время: </w:t>
      </w:r>
      <w:r w:rsidRPr="00D1787D">
        <w:rPr>
          <w:sz w:val="20"/>
          <w:szCs w:val="20"/>
        </w:rPr>
        <w:t xml:space="preserve">Ведущий эксперт Отдела организации работы с активами </w:t>
      </w:r>
      <w:r w:rsidRPr="00034431">
        <w:rPr>
          <w:sz w:val="20"/>
          <w:szCs w:val="20"/>
        </w:rPr>
        <w:t>Государственной корпорации «Агентство по страхованию вкладов»</w:t>
      </w:r>
      <w:r>
        <w:rPr>
          <w:sz w:val="20"/>
          <w:szCs w:val="20"/>
        </w:rPr>
        <w:t>.</w:t>
      </w:r>
    </w:p>
    <w:p w:rsidR="00396F68" w:rsidRPr="00E85031" w:rsidRDefault="00396F68" w:rsidP="000344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396F68" w:rsidRPr="00E85031" w:rsidRDefault="00396F68" w:rsidP="00396F68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Ревизионной комиссии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шт.</w:t>
      </w:r>
    </w:p>
    <w:p w:rsidR="00396F68" w:rsidRPr="00E85031" w:rsidRDefault="00396F68" w:rsidP="00396F68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Родственные связи с иными членами Ревизионной комиссии, членами Совета директоров Эмитента,  лицом, занимающим должность (осуществляющим функции) единоличного исполнительного органа управляющей организации Эмитента: отсутствуют.</w:t>
      </w:r>
    </w:p>
    <w:p w:rsidR="00396F68" w:rsidRPr="00E85031" w:rsidRDefault="00396F68" w:rsidP="00396F68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привлекалась.</w:t>
      </w:r>
    </w:p>
    <w:p w:rsidR="00396F68" w:rsidRPr="00E85031" w:rsidRDefault="00396F68" w:rsidP="00396F68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483ABF" w:rsidRPr="00E85031" w:rsidRDefault="00483ABF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:rsidR="004E407E" w:rsidRPr="00E85031" w:rsidRDefault="00483ABF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У</w:t>
      </w:r>
      <w:r w:rsidR="004E407E" w:rsidRPr="00E85031">
        <w:rPr>
          <w:sz w:val="20"/>
          <w:szCs w:val="20"/>
        </w:rPr>
        <w:t xml:space="preserve">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 xml:space="preserve">митента </w:t>
      </w:r>
      <w:r w:rsidRPr="00E85031">
        <w:rPr>
          <w:sz w:val="20"/>
          <w:szCs w:val="20"/>
        </w:rPr>
        <w:t xml:space="preserve">отсутствует </w:t>
      </w:r>
      <w:r w:rsidR="004E407E" w:rsidRPr="00E85031">
        <w:rPr>
          <w:sz w:val="20"/>
          <w:szCs w:val="20"/>
        </w:rPr>
        <w:t>отдельно</w:t>
      </w:r>
      <w:r w:rsidRPr="00E85031">
        <w:rPr>
          <w:sz w:val="20"/>
          <w:szCs w:val="20"/>
        </w:rPr>
        <w:t>е структурное</w:t>
      </w:r>
      <w:r w:rsidR="004E407E" w:rsidRPr="00E85031">
        <w:rPr>
          <w:sz w:val="20"/>
          <w:szCs w:val="20"/>
        </w:rPr>
        <w:t xml:space="preserve"> подразделени</w:t>
      </w:r>
      <w:r w:rsidRPr="00E85031">
        <w:rPr>
          <w:sz w:val="20"/>
          <w:szCs w:val="20"/>
        </w:rPr>
        <w:t>е</w:t>
      </w:r>
      <w:r w:rsidR="004E407E" w:rsidRPr="00E85031">
        <w:rPr>
          <w:sz w:val="20"/>
          <w:szCs w:val="20"/>
        </w:rPr>
        <w:t xml:space="preserve"> по управлению рисками и внутреннему контролю (ино</w:t>
      </w:r>
      <w:r w:rsidRPr="00E85031">
        <w:rPr>
          <w:sz w:val="20"/>
          <w:szCs w:val="20"/>
        </w:rPr>
        <w:t>е</w:t>
      </w:r>
      <w:r w:rsidR="004E407E" w:rsidRPr="00E85031">
        <w:rPr>
          <w:sz w:val="20"/>
          <w:szCs w:val="20"/>
        </w:rPr>
        <w:t>, отлично</w:t>
      </w:r>
      <w:r w:rsidRPr="00E85031">
        <w:rPr>
          <w:sz w:val="20"/>
          <w:szCs w:val="20"/>
        </w:rPr>
        <w:t>е</w:t>
      </w:r>
      <w:r w:rsidR="004E407E" w:rsidRPr="00E85031">
        <w:rPr>
          <w:sz w:val="20"/>
          <w:szCs w:val="20"/>
        </w:rPr>
        <w:t xml:space="preserve"> от </w:t>
      </w:r>
      <w:r w:rsidRPr="00E85031">
        <w:rPr>
          <w:sz w:val="20"/>
          <w:szCs w:val="20"/>
        </w:rPr>
        <w:t>Ревизионной комиссии</w:t>
      </w:r>
      <w:r w:rsidR="004E407E" w:rsidRPr="00E85031">
        <w:rPr>
          <w:sz w:val="20"/>
          <w:szCs w:val="20"/>
        </w:rPr>
        <w:t xml:space="preserve">, органа (структурного подразделения), осуществляющего внутренний контроль за финансово-хозяйственной деятельностью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>митента) и (или) отдельно</w:t>
      </w:r>
      <w:r w:rsidRPr="00E85031">
        <w:rPr>
          <w:sz w:val="20"/>
          <w:szCs w:val="20"/>
        </w:rPr>
        <w:t>е</w:t>
      </w:r>
      <w:r w:rsidR="004E407E" w:rsidRPr="00E85031">
        <w:rPr>
          <w:sz w:val="20"/>
          <w:szCs w:val="20"/>
        </w:rPr>
        <w:t xml:space="preserve"> структурно</w:t>
      </w:r>
      <w:r w:rsidRPr="00E85031">
        <w:rPr>
          <w:sz w:val="20"/>
          <w:szCs w:val="20"/>
        </w:rPr>
        <w:t>е</w:t>
      </w:r>
      <w:r w:rsidR="004E407E" w:rsidRPr="00E85031">
        <w:rPr>
          <w:sz w:val="20"/>
          <w:szCs w:val="20"/>
        </w:rPr>
        <w:t xml:space="preserve"> подразделени</w:t>
      </w:r>
      <w:r w:rsidRPr="00E85031">
        <w:rPr>
          <w:sz w:val="20"/>
          <w:szCs w:val="20"/>
        </w:rPr>
        <w:t>е</w:t>
      </w:r>
      <w:r w:rsidR="004E407E" w:rsidRPr="00E85031">
        <w:rPr>
          <w:sz w:val="20"/>
          <w:szCs w:val="20"/>
        </w:rPr>
        <w:t xml:space="preserve"> (служб</w:t>
      </w:r>
      <w:r w:rsidRPr="00E85031">
        <w:rPr>
          <w:sz w:val="20"/>
          <w:szCs w:val="20"/>
        </w:rPr>
        <w:t>а) внутреннего аудита</w:t>
      </w:r>
      <w:r w:rsidR="004E407E" w:rsidRPr="00E85031">
        <w:rPr>
          <w:sz w:val="20"/>
          <w:szCs w:val="20"/>
        </w:rPr>
        <w:t>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5.6. Сведения о размере вознаграждения и (или) компенсации расходов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по органу контроля за финансо</w:t>
      </w:r>
      <w:r w:rsidR="009E664B" w:rsidRPr="00E85031">
        <w:rPr>
          <w:b/>
          <w:sz w:val="20"/>
          <w:szCs w:val="20"/>
        </w:rPr>
        <w:t>во-хозяйственной деятельностью Э</w:t>
      </w:r>
      <w:r w:rsidRPr="00E85031">
        <w:rPr>
          <w:b/>
          <w:sz w:val="20"/>
          <w:szCs w:val="20"/>
        </w:rPr>
        <w:t>митента</w:t>
      </w:r>
    </w:p>
    <w:p w:rsidR="009E664B" w:rsidRPr="00E85031" w:rsidRDefault="009E664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817F00" w:rsidRDefault="009E664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За период с 01 января 201</w:t>
      </w:r>
      <w:r w:rsidR="006138D9">
        <w:rPr>
          <w:sz w:val="20"/>
          <w:szCs w:val="20"/>
        </w:rPr>
        <w:t>6</w:t>
      </w:r>
      <w:r w:rsidRPr="00E85031">
        <w:rPr>
          <w:sz w:val="20"/>
          <w:szCs w:val="20"/>
        </w:rPr>
        <w:t xml:space="preserve"> года по 3</w:t>
      </w:r>
      <w:r w:rsidR="006138D9">
        <w:rPr>
          <w:sz w:val="20"/>
          <w:szCs w:val="20"/>
        </w:rPr>
        <w:t>0</w:t>
      </w:r>
      <w:r w:rsidRPr="00E85031">
        <w:rPr>
          <w:sz w:val="20"/>
          <w:szCs w:val="20"/>
        </w:rPr>
        <w:t xml:space="preserve"> </w:t>
      </w:r>
      <w:r w:rsidR="006138D9">
        <w:rPr>
          <w:sz w:val="20"/>
          <w:szCs w:val="20"/>
        </w:rPr>
        <w:t>июня</w:t>
      </w:r>
      <w:r w:rsidRPr="00E85031">
        <w:rPr>
          <w:sz w:val="20"/>
          <w:szCs w:val="20"/>
        </w:rPr>
        <w:t xml:space="preserve"> 2016 года членам Ревизионной комиссии Эмитента не выплачивались вознаграждения и компенсации.</w:t>
      </w:r>
    </w:p>
    <w:p w:rsidR="006138D9" w:rsidRDefault="006138D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6138D9" w:rsidRDefault="006138D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6138D9" w:rsidRDefault="006138D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lastRenderedPageBreak/>
        <w:t>5.7. Данные о численности и обобщенные данные о состав</w:t>
      </w:r>
      <w:r w:rsidR="009E664B" w:rsidRPr="00E85031">
        <w:rPr>
          <w:b/>
          <w:sz w:val="20"/>
          <w:szCs w:val="20"/>
        </w:rPr>
        <w:t>е сотрудников (работников) Э</w:t>
      </w:r>
      <w:r w:rsidRPr="00E85031">
        <w:rPr>
          <w:b/>
          <w:sz w:val="20"/>
          <w:szCs w:val="20"/>
        </w:rPr>
        <w:t>митента, а также об изменении числен</w:t>
      </w:r>
      <w:r w:rsidR="009E664B" w:rsidRPr="00E85031">
        <w:rPr>
          <w:b/>
          <w:sz w:val="20"/>
          <w:szCs w:val="20"/>
        </w:rPr>
        <w:t>ности сотрудников (работников) Э</w:t>
      </w:r>
      <w:r w:rsidRPr="00E85031">
        <w:rPr>
          <w:b/>
          <w:sz w:val="20"/>
          <w:szCs w:val="20"/>
        </w:rPr>
        <w:t>митента</w:t>
      </w:r>
    </w:p>
    <w:p w:rsidR="00817F00" w:rsidRPr="00E85031" w:rsidRDefault="00817F00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Default="00817F00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С</w:t>
      </w:r>
      <w:r w:rsidR="004E407E" w:rsidRPr="00E85031">
        <w:rPr>
          <w:b/>
          <w:i/>
          <w:sz w:val="20"/>
          <w:szCs w:val="20"/>
        </w:rPr>
        <w:t>редняя числен</w:t>
      </w:r>
      <w:r w:rsidR="007623DA" w:rsidRPr="00E85031">
        <w:rPr>
          <w:b/>
          <w:i/>
          <w:sz w:val="20"/>
          <w:szCs w:val="20"/>
        </w:rPr>
        <w:t>ность работников (сотрудников) Э</w:t>
      </w:r>
      <w:r w:rsidR="004E407E" w:rsidRPr="00E85031">
        <w:rPr>
          <w:b/>
          <w:i/>
          <w:sz w:val="20"/>
          <w:szCs w:val="20"/>
        </w:rPr>
        <w:t>митента, а также размер начисленной заработной платы и выплат социального характера</w:t>
      </w:r>
    </w:p>
    <w:p w:rsidR="006138D9" w:rsidRPr="00E85031" w:rsidRDefault="006138D9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</w:p>
    <w:tbl>
      <w:tblPr>
        <w:tblW w:w="104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3402"/>
      </w:tblGrid>
      <w:tr w:rsidR="006138D9" w:rsidRPr="00E85031" w:rsidTr="006138D9">
        <w:trPr>
          <w:trHeight w:val="35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D9" w:rsidRPr="00E85031" w:rsidRDefault="006138D9" w:rsidP="00E85031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D9" w:rsidRPr="00E85031" w:rsidRDefault="006138D9" w:rsidP="006138D9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 xml:space="preserve">Значение показателя за первые </w:t>
            </w:r>
            <w:r>
              <w:rPr>
                <w:i/>
                <w:sz w:val="20"/>
                <w:szCs w:val="20"/>
              </w:rPr>
              <w:t>6</w:t>
            </w:r>
            <w:r w:rsidRPr="00E85031">
              <w:rPr>
                <w:i/>
                <w:sz w:val="20"/>
                <w:szCs w:val="20"/>
              </w:rPr>
              <w:t xml:space="preserve"> месяц</w:t>
            </w:r>
            <w:r>
              <w:rPr>
                <w:i/>
                <w:sz w:val="20"/>
                <w:szCs w:val="20"/>
              </w:rPr>
              <w:t>ев</w:t>
            </w:r>
            <w:r w:rsidRPr="00E85031">
              <w:rPr>
                <w:i/>
                <w:sz w:val="20"/>
                <w:szCs w:val="20"/>
              </w:rPr>
              <w:t xml:space="preserve"> 2016 года</w:t>
            </w:r>
          </w:p>
        </w:tc>
      </w:tr>
      <w:tr w:rsidR="006138D9" w:rsidRPr="00E85031" w:rsidTr="006138D9">
        <w:trPr>
          <w:trHeight w:val="2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D9" w:rsidRPr="00E85031" w:rsidRDefault="006138D9" w:rsidP="00E85031">
            <w:pPr>
              <w:pStyle w:val="ConsPlusNormal"/>
              <w:spacing w:line="23" w:lineRule="atLeast"/>
              <w:contextualSpacing/>
              <w:jc w:val="both"/>
              <w:rPr>
                <w:sz w:val="20"/>
                <w:szCs w:val="20"/>
              </w:rPr>
            </w:pPr>
            <w:r w:rsidRPr="00E85031">
              <w:rPr>
                <w:sz w:val="20"/>
                <w:szCs w:val="20"/>
              </w:rPr>
              <w:t>Средняя численность работников,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D9" w:rsidRPr="003206EA" w:rsidRDefault="00A40515" w:rsidP="00A40515">
            <w:pPr>
              <w:pStyle w:val="ConsPlusNormal"/>
              <w:spacing w:line="23" w:lineRule="atLeast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3206EA">
              <w:rPr>
                <w:sz w:val="20"/>
                <w:szCs w:val="20"/>
              </w:rPr>
              <w:t>49</w:t>
            </w:r>
          </w:p>
        </w:tc>
      </w:tr>
      <w:tr w:rsidR="006138D9" w:rsidRPr="00E85031" w:rsidTr="006138D9">
        <w:trPr>
          <w:trHeight w:val="8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D9" w:rsidRPr="00E85031" w:rsidRDefault="006138D9" w:rsidP="004E5ECA">
            <w:pPr>
              <w:pStyle w:val="ConsPlusNormal"/>
              <w:spacing w:line="23" w:lineRule="atLeast"/>
              <w:contextualSpacing/>
              <w:jc w:val="both"/>
              <w:rPr>
                <w:sz w:val="20"/>
                <w:szCs w:val="20"/>
              </w:rPr>
            </w:pPr>
            <w:r w:rsidRPr="00E85031">
              <w:rPr>
                <w:sz w:val="20"/>
                <w:szCs w:val="20"/>
              </w:rPr>
              <w:t>Фонд начисленной заработной платы работников за отчетный период, тыс.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D9" w:rsidRPr="003206EA" w:rsidRDefault="00A40515" w:rsidP="00A40515">
            <w:pPr>
              <w:pStyle w:val="ConsPlusNormal"/>
              <w:spacing w:line="23" w:lineRule="atLeast"/>
              <w:contextualSpacing/>
              <w:jc w:val="center"/>
              <w:rPr>
                <w:sz w:val="20"/>
                <w:szCs w:val="20"/>
              </w:rPr>
            </w:pPr>
            <w:r w:rsidRPr="003206EA">
              <w:rPr>
                <w:sz w:val="20"/>
                <w:szCs w:val="20"/>
              </w:rPr>
              <w:t>12 862</w:t>
            </w:r>
          </w:p>
        </w:tc>
      </w:tr>
      <w:tr w:rsidR="006138D9" w:rsidRPr="00E85031" w:rsidTr="006138D9">
        <w:trPr>
          <w:trHeight w:val="12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D9" w:rsidRPr="00E85031" w:rsidRDefault="006138D9" w:rsidP="004E5ECA">
            <w:pPr>
              <w:pStyle w:val="ConsPlusNormal"/>
              <w:spacing w:line="23" w:lineRule="atLeast"/>
              <w:contextualSpacing/>
              <w:jc w:val="both"/>
              <w:rPr>
                <w:sz w:val="20"/>
                <w:szCs w:val="20"/>
              </w:rPr>
            </w:pPr>
            <w:r w:rsidRPr="00E85031">
              <w:rPr>
                <w:sz w:val="20"/>
                <w:szCs w:val="20"/>
              </w:rPr>
              <w:t>Выплаты социального характера работников за отчетный период, тыс.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D9" w:rsidRPr="003206EA" w:rsidRDefault="001E3FCD" w:rsidP="006138D9">
            <w:pPr>
              <w:pStyle w:val="ConsPlusNormal"/>
              <w:spacing w:line="23" w:lineRule="atLeast"/>
              <w:contextualSpacing/>
              <w:jc w:val="center"/>
              <w:rPr>
                <w:sz w:val="20"/>
                <w:szCs w:val="20"/>
              </w:rPr>
            </w:pPr>
            <w:r w:rsidRPr="003206EA">
              <w:rPr>
                <w:sz w:val="20"/>
                <w:szCs w:val="20"/>
              </w:rPr>
              <w:t>247</w:t>
            </w:r>
          </w:p>
        </w:tc>
      </w:tr>
    </w:tbl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5.8. С</w:t>
      </w:r>
      <w:r w:rsidR="001D1DB1" w:rsidRPr="00E85031">
        <w:rPr>
          <w:b/>
          <w:sz w:val="20"/>
          <w:szCs w:val="20"/>
        </w:rPr>
        <w:t>ведения о любых обязательствах Э</w:t>
      </w:r>
      <w:r w:rsidRPr="00E85031">
        <w:rPr>
          <w:b/>
          <w:sz w:val="20"/>
          <w:szCs w:val="20"/>
        </w:rPr>
        <w:t xml:space="preserve">митента перед сотрудниками (работниками),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касающихся возможности </w:t>
      </w:r>
      <w:r w:rsidR="001D1DB1" w:rsidRPr="00E85031">
        <w:rPr>
          <w:b/>
          <w:sz w:val="20"/>
          <w:szCs w:val="20"/>
        </w:rPr>
        <w:t>их участия в уставном капитале Э</w:t>
      </w:r>
      <w:r w:rsidRPr="00E85031">
        <w:rPr>
          <w:b/>
          <w:sz w:val="20"/>
          <w:szCs w:val="20"/>
        </w:rPr>
        <w:t>митента</w:t>
      </w:r>
    </w:p>
    <w:p w:rsidR="00817F00" w:rsidRPr="00E85031" w:rsidRDefault="00817F00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1D1DB1" w:rsidRPr="00E85031" w:rsidRDefault="001D1DB1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</w:t>
      </w:r>
      <w:r w:rsidR="004E407E" w:rsidRPr="00E85031">
        <w:rPr>
          <w:sz w:val="20"/>
          <w:szCs w:val="20"/>
        </w:rPr>
        <w:t xml:space="preserve">оглашения </w:t>
      </w:r>
      <w:r w:rsidRPr="00E85031">
        <w:rPr>
          <w:sz w:val="20"/>
          <w:szCs w:val="20"/>
        </w:rPr>
        <w:t>и (</w:t>
      </w:r>
      <w:r w:rsidR="004E407E" w:rsidRPr="00E85031">
        <w:rPr>
          <w:sz w:val="20"/>
          <w:szCs w:val="20"/>
        </w:rPr>
        <w:t>или</w:t>
      </w:r>
      <w:r w:rsidRPr="00E85031">
        <w:rPr>
          <w:sz w:val="20"/>
          <w:szCs w:val="20"/>
        </w:rPr>
        <w:t>)</w:t>
      </w:r>
      <w:r w:rsidR="004E407E" w:rsidRPr="00E85031">
        <w:rPr>
          <w:sz w:val="20"/>
          <w:szCs w:val="20"/>
        </w:rPr>
        <w:t xml:space="preserve"> обязательства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 xml:space="preserve">митента, касающиеся возможности участия сотрудников (работников)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 xml:space="preserve">митента в его уставном капитале, </w:t>
      </w:r>
      <w:r w:rsidRPr="00E85031">
        <w:rPr>
          <w:sz w:val="20"/>
          <w:szCs w:val="20"/>
        </w:rPr>
        <w:t>отсутствуют.</w:t>
      </w:r>
    </w:p>
    <w:p w:rsidR="001D1DB1" w:rsidRPr="00E85031" w:rsidRDefault="00935D8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Решений о выпуске опционов эмитента Эмитентом не принималось.</w:t>
      </w:r>
    </w:p>
    <w:p w:rsidR="001D1DB1" w:rsidRPr="00E85031" w:rsidRDefault="001D1DB1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:rsidR="006F4BAC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Раздел VI. Сведе</w:t>
      </w:r>
      <w:r w:rsidR="00935D87" w:rsidRPr="00E85031">
        <w:rPr>
          <w:b/>
          <w:sz w:val="20"/>
          <w:szCs w:val="20"/>
        </w:rPr>
        <w:t>ния об акционерах Эмитента и о совершенных Э</w:t>
      </w:r>
      <w:r w:rsidRPr="00E85031">
        <w:rPr>
          <w:b/>
          <w:sz w:val="20"/>
          <w:szCs w:val="20"/>
        </w:rPr>
        <w:t xml:space="preserve">митентом сделках,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в совершении которых имелась заинтересованность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6F4BAC" w:rsidRDefault="006F4BAC" w:rsidP="006F4BAC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6F4BAC">
        <w:rPr>
          <w:b/>
          <w:sz w:val="20"/>
          <w:szCs w:val="20"/>
        </w:rPr>
        <w:t xml:space="preserve">6.1. Сведения </w:t>
      </w:r>
      <w:r>
        <w:rPr>
          <w:b/>
          <w:sz w:val="20"/>
          <w:szCs w:val="20"/>
        </w:rPr>
        <w:t>об общем количестве акционеров Э</w:t>
      </w:r>
      <w:r w:rsidRPr="006F4BAC">
        <w:rPr>
          <w:b/>
          <w:sz w:val="20"/>
          <w:szCs w:val="20"/>
        </w:rPr>
        <w:t>митента</w:t>
      </w:r>
    </w:p>
    <w:p w:rsidR="006F4BAC" w:rsidRPr="006F4BAC" w:rsidRDefault="006F4BAC" w:rsidP="006F4BAC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1811FE" w:rsidRPr="00E85031" w:rsidRDefault="00ED134D" w:rsidP="00E85031">
      <w:pPr>
        <w:pStyle w:val="ConsPlusNormal"/>
        <w:spacing w:line="23" w:lineRule="atLeast"/>
        <w:ind w:firstLine="540"/>
        <w:contextualSpacing/>
        <w:jc w:val="both"/>
        <w:outlineLvl w:val="2"/>
        <w:rPr>
          <w:sz w:val="20"/>
          <w:szCs w:val="20"/>
        </w:rPr>
      </w:pPr>
      <w:r w:rsidRPr="00E85031">
        <w:rPr>
          <w:sz w:val="20"/>
          <w:szCs w:val="20"/>
        </w:rPr>
        <w:t>На дату окончания отчетного квартала общее количество акционеров Эмитента соста</w:t>
      </w:r>
      <w:r w:rsidR="00F073C6">
        <w:rPr>
          <w:sz w:val="20"/>
          <w:szCs w:val="20"/>
        </w:rPr>
        <w:t>вляет 185 лиц, в том числе 2 </w:t>
      </w:r>
      <w:r w:rsidRPr="00E85031">
        <w:rPr>
          <w:sz w:val="20"/>
          <w:szCs w:val="20"/>
        </w:rPr>
        <w:t>юридических лица и 18</w:t>
      </w:r>
      <w:r w:rsidR="00F073C6">
        <w:rPr>
          <w:sz w:val="20"/>
          <w:szCs w:val="20"/>
        </w:rPr>
        <w:t>3</w:t>
      </w:r>
      <w:r w:rsidRPr="00E85031">
        <w:rPr>
          <w:sz w:val="20"/>
          <w:szCs w:val="20"/>
        </w:rPr>
        <w:t xml:space="preserve"> физическ</w:t>
      </w:r>
      <w:r w:rsidR="00F073C6">
        <w:rPr>
          <w:sz w:val="20"/>
          <w:szCs w:val="20"/>
        </w:rPr>
        <w:t>их</w:t>
      </w:r>
      <w:r w:rsidRPr="00E85031">
        <w:rPr>
          <w:sz w:val="20"/>
          <w:szCs w:val="20"/>
        </w:rPr>
        <w:t xml:space="preserve"> лиц</w:t>
      </w:r>
      <w:r w:rsidR="00F073C6">
        <w:rPr>
          <w:sz w:val="20"/>
          <w:szCs w:val="20"/>
        </w:rPr>
        <w:t>а</w:t>
      </w:r>
      <w:r w:rsidRPr="00E85031">
        <w:rPr>
          <w:sz w:val="20"/>
          <w:szCs w:val="20"/>
        </w:rPr>
        <w:t>.</w:t>
      </w:r>
    </w:p>
    <w:p w:rsidR="001811FE" w:rsidRPr="00E85031" w:rsidRDefault="00ED134D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О</w:t>
      </w:r>
      <w:r w:rsidR="004E407E" w:rsidRPr="00E85031">
        <w:rPr>
          <w:sz w:val="20"/>
          <w:szCs w:val="20"/>
        </w:rPr>
        <w:t xml:space="preserve">бщее количество лиц с ненулевыми остатками на лицевых счетах, зарегистрированных в реестре акционеров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>митента на дату окончания последнего отчетног</w:t>
      </w:r>
      <w:r w:rsidRPr="00E85031">
        <w:rPr>
          <w:sz w:val="20"/>
          <w:szCs w:val="20"/>
        </w:rPr>
        <w:t>о квартала: 185 лиц.</w:t>
      </w:r>
    </w:p>
    <w:p w:rsidR="00ED134D" w:rsidRPr="00E85031" w:rsidRDefault="00ED134D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О</w:t>
      </w:r>
      <w:r w:rsidR="004E407E" w:rsidRPr="00E85031">
        <w:rPr>
          <w:sz w:val="20"/>
          <w:szCs w:val="20"/>
        </w:rPr>
        <w:t xml:space="preserve">бщее количество лиц, включенных в составленный последним список лиц, имевших (имеющих) право на участие в общем собрании акционеров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>митента</w:t>
      </w:r>
      <w:r w:rsidRPr="00E85031">
        <w:rPr>
          <w:sz w:val="20"/>
          <w:szCs w:val="20"/>
        </w:rPr>
        <w:t xml:space="preserve">: </w:t>
      </w:r>
      <w:r w:rsidR="00CE367B" w:rsidRPr="00E85031">
        <w:rPr>
          <w:sz w:val="20"/>
          <w:szCs w:val="20"/>
        </w:rPr>
        <w:t>185 лиц (184 лицевых счета), акции</w:t>
      </w:r>
      <w:r w:rsidR="00447F14">
        <w:rPr>
          <w:sz w:val="20"/>
          <w:szCs w:val="20"/>
        </w:rPr>
        <w:t xml:space="preserve"> обыкновенные именные гос. рег. </w:t>
      </w:r>
      <w:r w:rsidR="00CE367B" w:rsidRPr="00E85031">
        <w:rPr>
          <w:sz w:val="20"/>
          <w:szCs w:val="20"/>
        </w:rPr>
        <w:t xml:space="preserve">номер 1-01-09996-А (список лиц, имеющих право на </w:t>
      </w:r>
      <w:r w:rsidR="00F073C6">
        <w:rPr>
          <w:sz w:val="20"/>
          <w:szCs w:val="20"/>
        </w:rPr>
        <w:t>участие в годовом общем собрании акционеров</w:t>
      </w:r>
      <w:r w:rsidR="00CE367B" w:rsidRPr="00E85031">
        <w:rPr>
          <w:sz w:val="20"/>
          <w:szCs w:val="20"/>
        </w:rPr>
        <w:t>, составленный по состоянию на 0</w:t>
      </w:r>
      <w:r w:rsidR="00F073C6">
        <w:rPr>
          <w:sz w:val="20"/>
          <w:szCs w:val="20"/>
        </w:rPr>
        <w:t>6</w:t>
      </w:r>
      <w:r w:rsidR="00CE367B" w:rsidRPr="00E85031">
        <w:rPr>
          <w:sz w:val="20"/>
          <w:szCs w:val="20"/>
        </w:rPr>
        <w:t xml:space="preserve"> июня 201</w:t>
      </w:r>
      <w:r w:rsidR="00F073C6">
        <w:rPr>
          <w:sz w:val="20"/>
          <w:szCs w:val="20"/>
        </w:rPr>
        <w:t>6 года, № 2265</w:t>
      </w:r>
      <w:r w:rsidR="00CE367B" w:rsidRPr="00E85031">
        <w:rPr>
          <w:sz w:val="20"/>
          <w:szCs w:val="20"/>
        </w:rPr>
        <w:t>/1</w:t>
      </w:r>
      <w:r w:rsidR="00F073C6">
        <w:rPr>
          <w:sz w:val="20"/>
          <w:szCs w:val="20"/>
        </w:rPr>
        <w:t>6</w:t>
      </w:r>
      <w:r w:rsidR="00CE367B" w:rsidRPr="00E85031">
        <w:rPr>
          <w:sz w:val="20"/>
          <w:szCs w:val="20"/>
        </w:rPr>
        <w:t>-ЦО от 0</w:t>
      </w:r>
      <w:r w:rsidR="00F073C6">
        <w:rPr>
          <w:sz w:val="20"/>
          <w:szCs w:val="20"/>
        </w:rPr>
        <w:t>9</w:t>
      </w:r>
      <w:r w:rsidR="00CE367B" w:rsidRPr="00E85031">
        <w:rPr>
          <w:sz w:val="20"/>
          <w:szCs w:val="20"/>
        </w:rPr>
        <w:t xml:space="preserve"> июня 201</w:t>
      </w:r>
      <w:r w:rsidR="00F073C6">
        <w:rPr>
          <w:sz w:val="20"/>
          <w:szCs w:val="20"/>
        </w:rPr>
        <w:t>6</w:t>
      </w:r>
      <w:r w:rsidR="00CE367B" w:rsidRPr="00E85031">
        <w:rPr>
          <w:sz w:val="20"/>
          <w:szCs w:val="20"/>
        </w:rPr>
        <w:t xml:space="preserve"> года).</w:t>
      </w:r>
    </w:p>
    <w:p w:rsidR="004E407E" w:rsidRPr="00E85031" w:rsidRDefault="00CE367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</w:t>
      </w:r>
      <w:r w:rsidR="004E407E" w:rsidRPr="00E85031">
        <w:rPr>
          <w:sz w:val="20"/>
          <w:szCs w:val="20"/>
        </w:rPr>
        <w:t>обственны</w:t>
      </w:r>
      <w:r w:rsidRPr="00E85031">
        <w:rPr>
          <w:sz w:val="20"/>
          <w:szCs w:val="20"/>
        </w:rPr>
        <w:t>е</w:t>
      </w:r>
      <w:r w:rsidR="004E407E" w:rsidRPr="00E85031">
        <w:rPr>
          <w:sz w:val="20"/>
          <w:szCs w:val="20"/>
        </w:rPr>
        <w:t xml:space="preserve"> акци</w:t>
      </w:r>
      <w:r w:rsidRPr="00E85031">
        <w:rPr>
          <w:sz w:val="20"/>
          <w:szCs w:val="20"/>
        </w:rPr>
        <w:t>и</w:t>
      </w:r>
      <w:r w:rsidR="004E407E" w:rsidRPr="00E85031">
        <w:rPr>
          <w:sz w:val="20"/>
          <w:szCs w:val="20"/>
        </w:rPr>
        <w:t>, находящи</w:t>
      </w:r>
      <w:r w:rsidR="00F073C6">
        <w:rPr>
          <w:sz w:val="20"/>
          <w:szCs w:val="20"/>
        </w:rPr>
        <w:t>е</w:t>
      </w:r>
      <w:r w:rsidR="004E407E" w:rsidRPr="00E85031">
        <w:rPr>
          <w:sz w:val="20"/>
          <w:szCs w:val="20"/>
        </w:rPr>
        <w:t xml:space="preserve">ся на балансе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>митента на да</w:t>
      </w:r>
      <w:r w:rsidR="00F073C6">
        <w:rPr>
          <w:sz w:val="20"/>
          <w:szCs w:val="20"/>
        </w:rPr>
        <w:t>ту окончания отчетного квартала,</w:t>
      </w:r>
      <w:r w:rsidRPr="00E85031">
        <w:rPr>
          <w:sz w:val="20"/>
          <w:szCs w:val="20"/>
        </w:rPr>
        <w:t xml:space="preserve"> отсутствуют</w:t>
      </w:r>
      <w:r w:rsidR="004E407E" w:rsidRPr="00E85031">
        <w:rPr>
          <w:sz w:val="20"/>
          <w:szCs w:val="20"/>
        </w:rPr>
        <w:t>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6.2. Сведе</w:t>
      </w:r>
      <w:r w:rsidR="00094545" w:rsidRPr="00E85031">
        <w:rPr>
          <w:b/>
          <w:sz w:val="20"/>
          <w:szCs w:val="20"/>
        </w:rPr>
        <w:t>ния об акционерах Э</w:t>
      </w:r>
      <w:r w:rsidRPr="00E85031">
        <w:rPr>
          <w:b/>
          <w:sz w:val="20"/>
          <w:szCs w:val="20"/>
        </w:rPr>
        <w:t>митента, владеющих не менее чем пятью процентами его обыкновенных акций, а также сведения о контрол</w:t>
      </w:r>
      <w:r w:rsidR="00447F14">
        <w:rPr>
          <w:b/>
          <w:sz w:val="20"/>
          <w:szCs w:val="20"/>
        </w:rPr>
        <w:t>ирующих таких акционеров лицах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094545" w:rsidRPr="00E85031" w:rsidRDefault="003262C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По состоянию на конец отчетного квартала в состав акционеров Эмитента входят следующие лица, владеющие не менее чем 5 % обыкновенных акций Эмитента:</w:t>
      </w:r>
    </w:p>
    <w:p w:rsidR="00BC669F" w:rsidRPr="00E85031" w:rsidRDefault="003262C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1. Государственная корпорация «Агентство по страхованию вкладов»</w:t>
      </w:r>
      <w:r w:rsidR="00BC669F" w:rsidRPr="00E85031">
        <w:rPr>
          <w:sz w:val="20"/>
          <w:szCs w:val="20"/>
        </w:rPr>
        <w:t>:</w:t>
      </w:r>
    </w:p>
    <w:p w:rsidR="00BC669F" w:rsidRPr="00E85031" w:rsidRDefault="003262C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ОГРН 1047796046198, </w:t>
      </w:r>
    </w:p>
    <w:p w:rsidR="00BC669F" w:rsidRPr="00E85031" w:rsidRDefault="003262C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ИНН </w:t>
      </w:r>
      <w:r w:rsidR="006D49E1" w:rsidRPr="00E85031">
        <w:rPr>
          <w:sz w:val="20"/>
          <w:szCs w:val="20"/>
        </w:rPr>
        <w:t>7708514824.</w:t>
      </w:r>
    </w:p>
    <w:p w:rsidR="003262C6" w:rsidRPr="00E85031" w:rsidRDefault="006D49E1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А</w:t>
      </w:r>
      <w:r w:rsidR="003262C6" w:rsidRPr="00E85031">
        <w:rPr>
          <w:sz w:val="20"/>
          <w:szCs w:val="20"/>
        </w:rPr>
        <w:t>дрес места нахождения: 109240, город Москва, улица Высоцкого, дом 4</w:t>
      </w:r>
      <w:r w:rsidR="00BC669F" w:rsidRPr="00E85031">
        <w:rPr>
          <w:sz w:val="20"/>
          <w:szCs w:val="20"/>
        </w:rPr>
        <w:t>.</w:t>
      </w:r>
    </w:p>
    <w:p w:rsidR="00BC669F" w:rsidRPr="00E85031" w:rsidRDefault="00383B1C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Размер доли принадлежащих акционеру акций Эмитента: 81,52 %.</w:t>
      </w:r>
    </w:p>
    <w:p w:rsidR="00383B1C" w:rsidRPr="00E85031" w:rsidRDefault="00AC2A3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Лица, контролирующие акционера</w:t>
      </w:r>
      <w:r w:rsidR="00BE366C" w:rsidRPr="00E85031">
        <w:rPr>
          <w:sz w:val="20"/>
          <w:szCs w:val="20"/>
        </w:rPr>
        <w:t>,</w:t>
      </w:r>
      <w:r w:rsidRPr="00E85031">
        <w:rPr>
          <w:sz w:val="20"/>
          <w:szCs w:val="20"/>
        </w:rPr>
        <w:t xml:space="preserve"> отсутствуют, поскольку акционер </w:t>
      </w:r>
      <w:r w:rsidR="002C1FAD" w:rsidRPr="00E85031">
        <w:rPr>
          <w:sz w:val="20"/>
          <w:szCs w:val="20"/>
        </w:rPr>
        <w:t xml:space="preserve">создан Российской Федерацией и </w:t>
      </w:r>
      <w:r w:rsidRPr="00E85031">
        <w:rPr>
          <w:sz w:val="20"/>
          <w:szCs w:val="20"/>
        </w:rPr>
        <w:t>не имеет участников (акционеров).</w:t>
      </w:r>
    </w:p>
    <w:p w:rsidR="00C02574" w:rsidRDefault="00C02574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3262C6" w:rsidRPr="00E85031" w:rsidRDefault="003262C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2. Гражданин Российской Федерации </w:t>
      </w:r>
      <w:proofErr w:type="spellStart"/>
      <w:r w:rsidRPr="00E85031">
        <w:rPr>
          <w:sz w:val="20"/>
          <w:szCs w:val="20"/>
        </w:rPr>
        <w:t>Лытаева</w:t>
      </w:r>
      <w:proofErr w:type="spellEnd"/>
      <w:r w:rsidRPr="00E85031">
        <w:rPr>
          <w:sz w:val="20"/>
          <w:szCs w:val="20"/>
        </w:rPr>
        <w:t xml:space="preserve"> Ольга Игоревна</w:t>
      </w:r>
      <w:r w:rsidR="005C1B6B" w:rsidRPr="00E85031">
        <w:rPr>
          <w:sz w:val="20"/>
          <w:szCs w:val="20"/>
        </w:rPr>
        <w:t>:</w:t>
      </w:r>
    </w:p>
    <w:p w:rsidR="005C1B6B" w:rsidRPr="00E85031" w:rsidRDefault="005C1B6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Размер доли принадлежащих акционеру акций Эмитента: 11,22 %.</w:t>
      </w:r>
    </w:p>
    <w:p w:rsidR="00BE366C" w:rsidRPr="00E85031" w:rsidRDefault="00BE366C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Лица, контролирующие акционера, отсутствуют.</w:t>
      </w:r>
    </w:p>
    <w:p w:rsidR="005C1B6B" w:rsidRPr="00E85031" w:rsidRDefault="005C1B6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6.3. Сведения о доле участия государства или муниципального о</w:t>
      </w:r>
      <w:r w:rsidR="001B6A69" w:rsidRPr="00E85031">
        <w:rPr>
          <w:b/>
          <w:sz w:val="20"/>
          <w:szCs w:val="20"/>
        </w:rPr>
        <w:t>бразования в уставном капитале Э</w:t>
      </w:r>
      <w:r w:rsidRPr="00E85031">
        <w:rPr>
          <w:b/>
          <w:sz w:val="20"/>
          <w:szCs w:val="20"/>
        </w:rPr>
        <w:t>митент</w:t>
      </w:r>
      <w:r w:rsidR="001B6A69" w:rsidRPr="00E85031">
        <w:rPr>
          <w:b/>
          <w:sz w:val="20"/>
          <w:szCs w:val="20"/>
        </w:rPr>
        <w:t>а, наличии специального права («золотой акции»</w:t>
      </w:r>
      <w:r w:rsidRPr="00E85031">
        <w:rPr>
          <w:b/>
          <w:sz w:val="20"/>
          <w:szCs w:val="20"/>
        </w:rPr>
        <w:t>)</w:t>
      </w:r>
    </w:p>
    <w:p w:rsidR="007F5984" w:rsidRPr="00E85031" w:rsidRDefault="007F5984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:rsidR="00E30576" w:rsidRPr="00E85031" w:rsidRDefault="00E3057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</w:t>
      </w:r>
      <w:r w:rsidR="004E407E" w:rsidRPr="00E85031">
        <w:rPr>
          <w:sz w:val="20"/>
          <w:szCs w:val="20"/>
        </w:rPr>
        <w:t>ол</w:t>
      </w:r>
      <w:r w:rsidRPr="00E85031">
        <w:rPr>
          <w:sz w:val="20"/>
          <w:szCs w:val="20"/>
        </w:rPr>
        <w:t>я</w:t>
      </w:r>
      <w:r w:rsidR="004E407E" w:rsidRPr="00E85031">
        <w:rPr>
          <w:sz w:val="20"/>
          <w:szCs w:val="20"/>
        </w:rPr>
        <w:t xml:space="preserve"> государства (муниципального образования) в уставном капитале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>митента</w:t>
      </w:r>
      <w:r w:rsidRPr="00E85031">
        <w:rPr>
          <w:sz w:val="20"/>
          <w:szCs w:val="20"/>
        </w:rPr>
        <w:t xml:space="preserve"> отсутствует.</w:t>
      </w:r>
    </w:p>
    <w:p w:rsidR="00E30576" w:rsidRPr="00E85031" w:rsidRDefault="00DC7464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Размещенные акции Эмитента не находятся в государственной (федеральной, субъектов Российской Федерации), муниципальной собственности.</w:t>
      </w:r>
    </w:p>
    <w:p w:rsidR="004E407E" w:rsidRPr="00E85031" w:rsidRDefault="00DC7464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</w:t>
      </w:r>
      <w:r w:rsidR="004E407E" w:rsidRPr="00E85031">
        <w:rPr>
          <w:sz w:val="20"/>
          <w:szCs w:val="20"/>
        </w:rPr>
        <w:t>пециально</w:t>
      </w:r>
      <w:r w:rsidRPr="00E85031">
        <w:rPr>
          <w:sz w:val="20"/>
          <w:szCs w:val="20"/>
        </w:rPr>
        <w:t>е право</w:t>
      </w:r>
      <w:r w:rsidR="004E407E" w:rsidRPr="00E85031">
        <w:rPr>
          <w:sz w:val="20"/>
          <w:szCs w:val="20"/>
        </w:rPr>
        <w:t xml:space="preserve"> на участие Российской Федерации, субъектов Российской Федерации, муниципальных образований в управлении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 xml:space="preserve">митентом </w:t>
      </w:r>
      <w:r w:rsidRPr="00E85031">
        <w:rPr>
          <w:sz w:val="20"/>
          <w:szCs w:val="20"/>
        </w:rPr>
        <w:t>(«</w:t>
      </w:r>
      <w:r w:rsidR="004E407E" w:rsidRPr="00E85031">
        <w:rPr>
          <w:sz w:val="20"/>
          <w:szCs w:val="20"/>
        </w:rPr>
        <w:t>золот</w:t>
      </w:r>
      <w:r w:rsidRPr="00E85031">
        <w:rPr>
          <w:sz w:val="20"/>
          <w:szCs w:val="20"/>
        </w:rPr>
        <w:t>ая</w:t>
      </w:r>
      <w:r w:rsidR="004E407E" w:rsidRPr="00E85031">
        <w:rPr>
          <w:sz w:val="20"/>
          <w:szCs w:val="20"/>
        </w:rPr>
        <w:t xml:space="preserve"> акци</w:t>
      </w:r>
      <w:r w:rsidRPr="00E85031">
        <w:rPr>
          <w:sz w:val="20"/>
          <w:szCs w:val="20"/>
        </w:rPr>
        <w:t>я») отсутствует</w:t>
      </w:r>
      <w:r w:rsidR="004E407E" w:rsidRPr="00E85031">
        <w:rPr>
          <w:sz w:val="20"/>
          <w:szCs w:val="20"/>
        </w:rPr>
        <w:t>.</w:t>
      </w:r>
    </w:p>
    <w:p w:rsidR="00C02574" w:rsidRDefault="00C02574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BF5693" w:rsidRDefault="00BF5693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BF5693" w:rsidRDefault="00BF5693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BF5693" w:rsidRDefault="00BF5693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BF5693" w:rsidRDefault="00BF5693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lastRenderedPageBreak/>
        <w:t xml:space="preserve">6.4. Сведения об ограничениях </w:t>
      </w:r>
      <w:r w:rsidR="007E3BB5" w:rsidRPr="00E85031">
        <w:rPr>
          <w:b/>
          <w:sz w:val="20"/>
          <w:szCs w:val="20"/>
        </w:rPr>
        <w:t>на участие в уставном капитале Э</w:t>
      </w:r>
      <w:r w:rsidRPr="00E85031">
        <w:rPr>
          <w:b/>
          <w:sz w:val="20"/>
          <w:szCs w:val="20"/>
        </w:rPr>
        <w:t>митента</w:t>
      </w:r>
    </w:p>
    <w:p w:rsidR="007F5984" w:rsidRPr="00E85031" w:rsidRDefault="007F598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E85031" w:rsidRDefault="00F603A1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Уставом Эмитента не </w:t>
      </w:r>
      <w:r w:rsidR="004E407E" w:rsidRPr="00E85031">
        <w:rPr>
          <w:sz w:val="20"/>
          <w:szCs w:val="20"/>
        </w:rPr>
        <w:t>установлены ограничения количества акций, принадлежащих одному акционеру, и (или) их суммарной номинальной стоимости, и (или) максимального числа голосов, предоставляемых одному акционеру</w:t>
      </w:r>
      <w:r w:rsidRPr="00E85031">
        <w:rPr>
          <w:sz w:val="20"/>
          <w:szCs w:val="20"/>
        </w:rPr>
        <w:t>, указанные ограничения отсутствуют.</w:t>
      </w:r>
    </w:p>
    <w:p w:rsidR="004E407E" w:rsidRPr="00E85031" w:rsidRDefault="001A7A78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З</w:t>
      </w:r>
      <w:r w:rsidR="004E407E" w:rsidRPr="00E85031">
        <w:rPr>
          <w:sz w:val="20"/>
          <w:szCs w:val="20"/>
        </w:rPr>
        <w:t xml:space="preserve">аконодательством Российской Федерации или иными нормативными правовыми актами Российской Федерации </w:t>
      </w:r>
      <w:r w:rsidRPr="00E85031">
        <w:rPr>
          <w:sz w:val="20"/>
          <w:szCs w:val="20"/>
        </w:rPr>
        <w:t xml:space="preserve">не </w:t>
      </w:r>
      <w:r w:rsidR="004E407E" w:rsidRPr="00E85031">
        <w:rPr>
          <w:sz w:val="20"/>
          <w:szCs w:val="20"/>
        </w:rPr>
        <w:t xml:space="preserve">установлены ограничения на долю участия иностранных лиц в уставном капитале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 xml:space="preserve">митента, </w:t>
      </w:r>
      <w:r w:rsidRPr="00E85031">
        <w:rPr>
          <w:sz w:val="20"/>
          <w:szCs w:val="20"/>
        </w:rPr>
        <w:t>указанные</w:t>
      </w:r>
      <w:r w:rsidR="004E407E" w:rsidRPr="00E85031">
        <w:rPr>
          <w:sz w:val="20"/>
          <w:szCs w:val="20"/>
        </w:rPr>
        <w:t xml:space="preserve"> ограничения отсутствуют.</w:t>
      </w:r>
    </w:p>
    <w:p w:rsidR="004E407E" w:rsidRPr="00E85031" w:rsidRDefault="00F603A1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И</w:t>
      </w:r>
      <w:r w:rsidR="004E407E" w:rsidRPr="00E85031">
        <w:rPr>
          <w:sz w:val="20"/>
          <w:szCs w:val="20"/>
        </w:rPr>
        <w:t xml:space="preserve">ные ограничения, связанные с участием в уставном капитале </w:t>
      </w:r>
      <w:r w:rsidRPr="00E85031">
        <w:rPr>
          <w:sz w:val="20"/>
          <w:szCs w:val="20"/>
        </w:rPr>
        <w:t>Эмитента, отсутствуют.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FC794D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6.5. Сведения об изменениях в составе и размере участия акционеров </w:t>
      </w:r>
      <w:r w:rsidR="00FC794D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 xml:space="preserve">митента, владеющих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не менее чем пятью процентами его обыкновенных акций</w:t>
      </w:r>
    </w:p>
    <w:p w:rsidR="007F5984" w:rsidRPr="00E85031" w:rsidRDefault="007F598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A56289" w:rsidRPr="00E85031" w:rsidRDefault="00BF569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6.5.1. </w:t>
      </w:r>
      <w:r w:rsidR="00A56289" w:rsidRPr="00E85031">
        <w:rPr>
          <w:sz w:val="20"/>
          <w:szCs w:val="20"/>
        </w:rPr>
        <w:t>С</w:t>
      </w:r>
      <w:r w:rsidR="004E407E" w:rsidRPr="00E85031">
        <w:rPr>
          <w:sz w:val="20"/>
          <w:szCs w:val="20"/>
        </w:rPr>
        <w:t xml:space="preserve">остав акционеров </w:t>
      </w:r>
      <w:r w:rsidR="00A56289"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 xml:space="preserve">митента, владевших не менее чем </w:t>
      </w:r>
      <w:r w:rsidR="00A56289" w:rsidRPr="00E85031">
        <w:rPr>
          <w:sz w:val="20"/>
          <w:szCs w:val="20"/>
        </w:rPr>
        <w:t>5 %</w:t>
      </w:r>
      <w:r w:rsidR="004E407E" w:rsidRPr="00E85031">
        <w:rPr>
          <w:sz w:val="20"/>
          <w:szCs w:val="20"/>
        </w:rPr>
        <w:t xml:space="preserve"> обыкновенных акций </w:t>
      </w:r>
      <w:r w:rsidR="00A56289"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>митента, определенны</w:t>
      </w:r>
      <w:r w:rsidR="00C02574">
        <w:rPr>
          <w:sz w:val="20"/>
          <w:szCs w:val="20"/>
        </w:rPr>
        <w:t>й на 17 </w:t>
      </w:r>
      <w:r w:rsidR="00A56289" w:rsidRPr="00E85031">
        <w:rPr>
          <w:sz w:val="20"/>
          <w:szCs w:val="20"/>
        </w:rPr>
        <w:t>апреля 2015 года (дату составления списка лиц, имевших право на участие в годовом общем собрании акционеров Эмитента № 1490/15-ЦО от 20 апреля 2015 года):</w:t>
      </w:r>
    </w:p>
    <w:p w:rsidR="00A56289" w:rsidRPr="00E85031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1. Государственная корпорация «Агентство по страхованию вкладов»:</w:t>
      </w:r>
    </w:p>
    <w:p w:rsidR="00A56289" w:rsidRPr="00E85031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ОГРН 1047796046198, </w:t>
      </w:r>
    </w:p>
    <w:p w:rsidR="00A56289" w:rsidRPr="00E85031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ИНН 7708514824.</w:t>
      </w:r>
    </w:p>
    <w:p w:rsidR="00A56289" w:rsidRPr="00E85031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Адрес места нахождения: 109240, город Москва, улица Высоцкого, дом 4.</w:t>
      </w:r>
    </w:p>
    <w:p w:rsidR="00A56289" w:rsidRPr="00E85031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акционера в уставном капитале Эмитента: 81,52 %.</w:t>
      </w:r>
    </w:p>
    <w:p w:rsidR="00A56289" w:rsidRPr="00E85031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акционеру обыкновенных акций Эмитента: 81,52 %.</w:t>
      </w:r>
    </w:p>
    <w:p w:rsidR="00A56289" w:rsidRPr="00E85031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2. Гражданин Российской Федерации </w:t>
      </w:r>
      <w:proofErr w:type="spellStart"/>
      <w:r w:rsidRPr="00E85031">
        <w:rPr>
          <w:sz w:val="20"/>
          <w:szCs w:val="20"/>
        </w:rPr>
        <w:t>Лытаева</w:t>
      </w:r>
      <w:proofErr w:type="spellEnd"/>
      <w:r w:rsidRPr="00E85031">
        <w:rPr>
          <w:sz w:val="20"/>
          <w:szCs w:val="20"/>
        </w:rPr>
        <w:t xml:space="preserve"> Ольга Игоревна:</w:t>
      </w:r>
    </w:p>
    <w:p w:rsidR="00A56289" w:rsidRPr="00E85031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акционера в уставном капитале Эмитента: 11,22 %.</w:t>
      </w:r>
    </w:p>
    <w:p w:rsidR="00A56289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акционеру обыкновенных акций Эмитента: 11,22 %.</w:t>
      </w:r>
    </w:p>
    <w:p w:rsidR="00BF5693" w:rsidRDefault="00BF569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BF5693" w:rsidRPr="00E85031" w:rsidRDefault="00BF5693" w:rsidP="00BF569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6.5.2. </w:t>
      </w:r>
      <w:r w:rsidRPr="00E85031">
        <w:rPr>
          <w:sz w:val="20"/>
          <w:szCs w:val="20"/>
        </w:rPr>
        <w:t>Состав акционеров Эмитента, владевших не менее чем 5 % обыкновенных акций Эмитента, определенны</w:t>
      </w:r>
      <w:r>
        <w:rPr>
          <w:sz w:val="20"/>
          <w:szCs w:val="20"/>
        </w:rPr>
        <w:t xml:space="preserve">й на 06 июня 2016 </w:t>
      </w:r>
      <w:r w:rsidRPr="00E85031">
        <w:rPr>
          <w:sz w:val="20"/>
          <w:szCs w:val="20"/>
        </w:rPr>
        <w:t>года (дату составления списка лиц, имевших право на участие в годовом общем собрании акционеров Эмитента</w:t>
      </w:r>
      <w:r>
        <w:rPr>
          <w:sz w:val="20"/>
          <w:szCs w:val="20"/>
        </w:rPr>
        <w:t>,</w:t>
      </w:r>
      <w:r w:rsidRPr="00E85031">
        <w:rPr>
          <w:sz w:val="20"/>
          <w:szCs w:val="20"/>
        </w:rPr>
        <w:t xml:space="preserve"> </w:t>
      </w:r>
      <w:r>
        <w:rPr>
          <w:sz w:val="20"/>
          <w:szCs w:val="20"/>
        </w:rPr>
        <w:t>№ 2265</w:t>
      </w:r>
      <w:r w:rsidRPr="00E85031">
        <w:rPr>
          <w:sz w:val="20"/>
          <w:szCs w:val="20"/>
        </w:rPr>
        <w:t>/1</w:t>
      </w:r>
      <w:r>
        <w:rPr>
          <w:sz w:val="20"/>
          <w:szCs w:val="20"/>
        </w:rPr>
        <w:t>6</w:t>
      </w:r>
      <w:r w:rsidRPr="00E85031">
        <w:rPr>
          <w:sz w:val="20"/>
          <w:szCs w:val="20"/>
        </w:rPr>
        <w:t>-ЦО от 0</w:t>
      </w:r>
      <w:r>
        <w:rPr>
          <w:sz w:val="20"/>
          <w:szCs w:val="20"/>
        </w:rPr>
        <w:t>9</w:t>
      </w:r>
      <w:r w:rsidRPr="00E85031">
        <w:rPr>
          <w:sz w:val="20"/>
          <w:szCs w:val="20"/>
        </w:rPr>
        <w:t xml:space="preserve"> июня 201</w:t>
      </w:r>
      <w:r>
        <w:rPr>
          <w:sz w:val="20"/>
          <w:szCs w:val="20"/>
        </w:rPr>
        <w:t>6</w:t>
      </w:r>
      <w:r w:rsidRPr="00E85031">
        <w:rPr>
          <w:sz w:val="20"/>
          <w:szCs w:val="20"/>
        </w:rPr>
        <w:t xml:space="preserve"> года):</w:t>
      </w:r>
    </w:p>
    <w:p w:rsidR="00BF5693" w:rsidRPr="00E85031" w:rsidRDefault="00BF5693" w:rsidP="00BF569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1. Государственная корпорация «Агентство по страхованию вкладов»:</w:t>
      </w:r>
    </w:p>
    <w:p w:rsidR="00BF5693" w:rsidRPr="00E85031" w:rsidRDefault="00BF5693" w:rsidP="00BF569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ОГРН 1047796046198, </w:t>
      </w:r>
    </w:p>
    <w:p w:rsidR="00BF5693" w:rsidRPr="00E85031" w:rsidRDefault="00BF5693" w:rsidP="00BF569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ИНН 7708514824.</w:t>
      </w:r>
    </w:p>
    <w:p w:rsidR="00BF5693" w:rsidRPr="00E85031" w:rsidRDefault="00BF5693" w:rsidP="00BF569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Адрес места нахождения: 109240, город Москва, улица Высоцкого, дом 4.</w:t>
      </w:r>
    </w:p>
    <w:p w:rsidR="00BF5693" w:rsidRPr="00E85031" w:rsidRDefault="00BF5693" w:rsidP="00BF569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акционера в уставном капитале Эмитента: 81,52 %.</w:t>
      </w:r>
    </w:p>
    <w:p w:rsidR="00BF5693" w:rsidRPr="00E85031" w:rsidRDefault="00BF5693" w:rsidP="00BF569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акционеру обыкновенных акций Эмитента: 81,52 %.</w:t>
      </w:r>
    </w:p>
    <w:p w:rsidR="00BF5693" w:rsidRPr="00E85031" w:rsidRDefault="00BF5693" w:rsidP="00BF569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2. Гражданин Российской Федерации </w:t>
      </w:r>
      <w:proofErr w:type="spellStart"/>
      <w:r w:rsidRPr="00E85031">
        <w:rPr>
          <w:sz w:val="20"/>
          <w:szCs w:val="20"/>
        </w:rPr>
        <w:t>Лытаева</w:t>
      </w:r>
      <w:proofErr w:type="spellEnd"/>
      <w:r w:rsidRPr="00E85031">
        <w:rPr>
          <w:sz w:val="20"/>
          <w:szCs w:val="20"/>
        </w:rPr>
        <w:t xml:space="preserve"> Ольга Игоревна:</w:t>
      </w:r>
    </w:p>
    <w:p w:rsidR="00BF5693" w:rsidRPr="00E85031" w:rsidRDefault="00BF5693" w:rsidP="00BF569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акционера в уставном капитале Эмитента: 11,22 %.</w:t>
      </w:r>
    </w:p>
    <w:p w:rsidR="00BF5693" w:rsidRPr="00E85031" w:rsidRDefault="00BF5693" w:rsidP="00BF569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акционеру обыкновенных акций Эмитента: 11,22 %.</w:t>
      </w:r>
    </w:p>
    <w:p w:rsidR="00BF5693" w:rsidRPr="00E85031" w:rsidRDefault="00BF569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4E407E" w:rsidRPr="00E85031" w:rsidRDefault="0002341A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6.6. Сведения о совершенных Э</w:t>
      </w:r>
      <w:r w:rsidR="004E407E" w:rsidRPr="00E85031">
        <w:rPr>
          <w:b/>
          <w:sz w:val="20"/>
          <w:szCs w:val="20"/>
        </w:rPr>
        <w:t>митентом сделках, в совершении которых имелась заинтересованность</w:t>
      </w:r>
    </w:p>
    <w:p w:rsidR="007F5984" w:rsidRPr="00E85031" w:rsidRDefault="007F598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7F035A" w:rsidRPr="00E85031" w:rsidRDefault="007F035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Сделки, признаваемые в соответствии с законодательством Российской Федерации сделками, в совершении которых имеется заинтересованность, треб</w:t>
      </w:r>
      <w:r w:rsidR="00D6606E" w:rsidRPr="00E85031">
        <w:rPr>
          <w:sz w:val="20"/>
          <w:szCs w:val="20"/>
        </w:rPr>
        <w:t>ующие</w:t>
      </w:r>
      <w:r w:rsidRPr="00E85031">
        <w:rPr>
          <w:sz w:val="20"/>
          <w:szCs w:val="20"/>
        </w:rPr>
        <w:t xml:space="preserve"> одобрения уполномоченным органом управления Эмитента, не совершались Эмитентом в отчетном квартале.</w:t>
      </w:r>
    </w:p>
    <w:p w:rsidR="00447F14" w:rsidRDefault="00447F14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6.7. Сведения о размере дебиторской задолженности</w:t>
      </w:r>
    </w:p>
    <w:p w:rsidR="00FF357B" w:rsidRPr="00E85031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FF357B" w:rsidRPr="00BF5693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BF5693">
        <w:rPr>
          <w:sz w:val="20"/>
          <w:szCs w:val="20"/>
        </w:rPr>
        <w:t>Сведения не указываются в ежеквартальном отчете, поскольку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6F4343" w:rsidRDefault="006F4343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Раздел VII. Бухгалтерская (финансовая</w:t>
      </w:r>
      <w:r w:rsidR="00431406" w:rsidRPr="00E85031">
        <w:rPr>
          <w:b/>
          <w:sz w:val="20"/>
          <w:szCs w:val="20"/>
        </w:rPr>
        <w:t>) отчетность Э</w:t>
      </w:r>
      <w:r w:rsidRPr="00E85031">
        <w:rPr>
          <w:b/>
          <w:sz w:val="20"/>
          <w:szCs w:val="20"/>
        </w:rPr>
        <w:t>митента и иная финансовая информация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7.1. Годовая бухгалтерская (финансовая) отчетность </w:t>
      </w:r>
      <w:r w:rsidR="00431406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</w:t>
      </w:r>
    </w:p>
    <w:p w:rsidR="007F5984" w:rsidRPr="00E85031" w:rsidRDefault="007F5984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000000" w:themeColor="text1"/>
          <w:sz w:val="20"/>
          <w:szCs w:val="20"/>
        </w:rPr>
      </w:pPr>
    </w:p>
    <w:p w:rsidR="00244A61" w:rsidRPr="00BF5693" w:rsidRDefault="00244A61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BF5693">
        <w:rPr>
          <w:color w:val="000000" w:themeColor="text1"/>
          <w:sz w:val="20"/>
          <w:szCs w:val="20"/>
        </w:rPr>
        <w:t xml:space="preserve">Годовая бухгалтерская (финансовая) отчетность </w:t>
      </w:r>
      <w:r w:rsidR="002527B8" w:rsidRPr="00BF5693">
        <w:rPr>
          <w:color w:val="000000" w:themeColor="text1"/>
          <w:sz w:val="20"/>
          <w:szCs w:val="20"/>
        </w:rPr>
        <w:t>Э</w:t>
      </w:r>
      <w:r w:rsidRPr="00BF5693">
        <w:rPr>
          <w:color w:val="000000" w:themeColor="text1"/>
          <w:sz w:val="20"/>
          <w:szCs w:val="20"/>
        </w:rPr>
        <w:t>митента за посл</w:t>
      </w:r>
      <w:r w:rsidR="003C2244">
        <w:rPr>
          <w:color w:val="000000" w:themeColor="text1"/>
          <w:sz w:val="20"/>
          <w:szCs w:val="20"/>
        </w:rPr>
        <w:t>едний завершенный отчетный год не указывается в ежеквартальном отчете за 2-й квартал 2016 года.</w:t>
      </w:r>
    </w:p>
    <w:p w:rsidR="00535425" w:rsidRPr="00E85031" w:rsidRDefault="00535425" w:rsidP="00E85031">
      <w:pPr>
        <w:autoSpaceDE/>
        <w:autoSpaceDN/>
        <w:spacing w:line="23" w:lineRule="atLeast"/>
        <w:ind w:firstLine="709"/>
        <w:contextualSpacing/>
        <w:jc w:val="both"/>
        <w:rPr>
          <w:rFonts w:eastAsia="Times New Roman"/>
        </w:rPr>
      </w:pPr>
    </w:p>
    <w:p w:rsidR="004E407E" w:rsidRPr="00531F7C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531F7C">
        <w:rPr>
          <w:b/>
          <w:sz w:val="20"/>
          <w:szCs w:val="20"/>
        </w:rPr>
        <w:t>7.2. Промежуточная бухгалт</w:t>
      </w:r>
      <w:r w:rsidR="00531F7C">
        <w:rPr>
          <w:b/>
          <w:sz w:val="20"/>
          <w:szCs w:val="20"/>
        </w:rPr>
        <w:t>ерская (финансовая) отчетность Э</w:t>
      </w:r>
      <w:r w:rsidRPr="00531F7C">
        <w:rPr>
          <w:b/>
          <w:sz w:val="20"/>
          <w:szCs w:val="20"/>
        </w:rPr>
        <w:t>митента</w:t>
      </w:r>
    </w:p>
    <w:p w:rsidR="004E407E" w:rsidRPr="00531F7C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086A49" w:rsidRDefault="00086A49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FA12F2" w:rsidRDefault="00FA12F2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FA12F2" w:rsidRDefault="00FA12F2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FA12F2">
        <w:rPr>
          <w:noProof/>
          <w:lang w:eastAsia="ru-RU"/>
        </w:rPr>
        <w:lastRenderedPageBreak/>
        <w:drawing>
          <wp:inline distT="0" distB="0" distL="0" distR="0" wp14:anchorId="71B31B5C" wp14:editId="7F2D7F72">
            <wp:extent cx="6376946" cy="9944624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756" cy="9950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2F2" w:rsidRDefault="00FA12F2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FA12F2" w:rsidRDefault="00FA12F2" w:rsidP="00FA12F2">
      <w:pPr>
        <w:pStyle w:val="ConsPlusNormal"/>
        <w:spacing w:line="23" w:lineRule="atLeast"/>
        <w:contextualSpacing/>
        <w:jc w:val="center"/>
        <w:outlineLvl w:val="2"/>
        <w:rPr>
          <w:b/>
          <w:sz w:val="20"/>
          <w:szCs w:val="20"/>
        </w:rPr>
      </w:pPr>
      <w:r w:rsidRPr="00FA12F2">
        <w:rPr>
          <w:noProof/>
          <w:lang w:eastAsia="ru-RU"/>
        </w:rPr>
        <w:drawing>
          <wp:inline distT="0" distB="0" distL="0" distR="0" wp14:anchorId="65329B6C" wp14:editId="61816E1A">
            <wp:extent cx="6660515" cy="7097050"/>
            <wp:effectExtent l="0" t="0" r="698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70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2F2" w:rsidRDefault="00FA12F2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FA12F2" w:rsidRDefault="00FA12F2" w:rsidP="00FA12F2">
      <w:pPr>
        <w:pStyle w:val="ConsPlusNormal"/>
        <w:spacing w:line="23" w:lineRule="atLeast"/>
        <w:contextualSpacing/>
        <w:jc w:val="center"/>
        <w:outlineLvl w:val="2"/>
        <w:rPr>
          <w:b/>
          <w:sz w:val="20"/>
          <w:szCs w:val="20"/>
        </w:rPr>
      </w:pPr>
      <w:r w:rsidRPr="00FA12F2">
        <w:rPr>
          <w:noProof/>
          <w:lang w:eastAsia="ru-RU"/>
        </w:rPr>
        <w:lastRenderedPageBreak/>
        <w:drawing>
          <wp:inline distT="0" distB="0" distL="0" distR="0" wp14:anchorId="1B57FFA8" wp14:editId="19F78AC7">
            <wp:extent cx="6660515" cy="8009172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8009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2F2" w:rsidRDefault="00FA12F2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FA12F2" w:rsidRDefault="00807F2E" w:rsidP="00807F2E">
      <w:pPr>
        <w:pStyle w:val="ConsPlusNormal"/>
        <w:spacing w:line="23" w:lineRule="atLeast"/>
        <w:contextualSpacing/>
        <w:jc w:val="center"/>
        <w:outlineLvl w:val="2"/>
        <w:rPr>
          <w:b/>
          <w:sz w:val="20"/>
          <w:szCs w:val="20"/>
        </w:rPr>
      </w:pPr>
      <w:r w:rsidRPr="00807F2E">
        <w:rPr>
          <w:noProof/>
          <w:lang w:eastAsia="ru-RU"/>
        </w:rPr>
        <w:lastRenderedPageBreak/>
        <w:drawing>
          <wp:inline distT="0" distB="0" distL="0" distR="0" wp14:anchorId="04C33032" wp14:editId="4F1C95BA">
            <wp:extent cx="6660515" cy="2173470"/>
            <wp:effectExtent l="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217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2F2" w:rsidRDefault="00FA12F2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531F7C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531F7C">
        <w:rPr>
          <w:b/>
          <w:sz w:val="20"/>
          <w:szCs w:val="20"/>
        </w:rPr>
        <w:t>7.3. Консолиди</w:t>
      </w:r>
      <w:r w:rsidR="00531F7C">
        <w:rPr>
          <w:b/>
          <w:sz w:val="20"/>
          <w:szCs w:val="20"/>
        </w:rPr>
        <w:t>рованная финансовая отчетность Э</w:t>
      </w:r>
      <w:r w:rsidRPr="00531F7C">
        <w:rPr>
          <w:b/>
          <w:sz w:val="20"/>
          <w:szCs w:val="20"/>
        </w:rPr>
        <w:t>митента</w:t>
      </w:r>
    </w:p>
    <w:p w:rsidR="003E7F6A" w:rsidRPr="00531F7C" w:rsidRDefault="003E7F6A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3E7F6A" w:rsidRPr="003C2244" w:rsidRDefault="003E7F6A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3C2244">
        <w:rPr>
          <w:sz w:val="20"/>
          <w:szCs w:val="20"/>
        </w:rPr>
        <w:t>У Эмитента отсутствует обязанность составлять консолидированную финансовую отчетность</w:t>
      </w:r>
      <w:r w:rsidR="008B3F0F" w:rsidRPr="003C2244">
        <w:rPr>
          <w:sz w:val="20"/>
          <w:szCs w:val="20"/>
        </w:rPr>
        <w:t xml:space="preserve"> в соответствии с законодательством Российской Федерации</w:t>
      </w:r>
      <w:r w:rsidRPr="003C2244">
        <w:rPr>
          <w:sz w:val="20"/>
          <w:szCs w:val="20"/>
        </w:rPr>
        <w:t>.</w:t>
      </w:r>
    </w:p>
    <w:p w:rsidR="00447F14" w:rsidRDefault="00447F14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7.4</w:t>
      </w:r>
      <w:r w:rsidR="003D2065">
        <w:rPr>
          <w:b/>
          <w:sz w:val="20"/>
          <w:szCs w:val="20"/>
        </w:rPr>
        <w:t>. Сведения об учетной политике Э</w:t>
      </w:r>
      <w:r w:rsidRPr="00E85031">
        <w:rPr>
          <w:b/>
          <w:sz w:val="20"/>
          <w:szCs w:val="20"/>
        </w:rPr>
        <w:t>митента</w:t>
      </w:r>
    </w:p>
    <w:p w:rsidR="003E7F6A" w:rsidRPr="00E85031" w:rsidRDefault="003E7F6A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2E04AA" w:rsidRPr="003C2244" w:rsidRDefault="003C2244" w:rsidP="00E85031">
      <w:pPr>
        <w:pStyle w:val="ConsPlusNormal"/>
        <w:spacing w:line="23" w:lineRule="atLeast"/>
        <w:ind w:firstLine="567"/>
        <w:contextualSpacing/>
        <w:jc w:val="both"/>
        <w:rPr>
          <w:color w:val="000000" w:themeColor="text1"/>
          <w:spacing w:val="-1"/>
          <w:sz w:val="20"/>
          <w:szCs w:val="20"/>
        </w:rPr>
      </w:pPr>
      <w:r w:rsidRPr="003C2244">
        <w:rPr>
          <w:sz w:val="20"/>
          <w:szCs w:val="20"/>
        </w:rPr>
        <w:t>В</w:t>
      </w:r>
      <w:r>
        <w:rPr>
          <w:sz w:val="20"/>
          <w:szCs w:val="20"/>
        </w:rPr>
        <w:t xml:space="preserve"> учетную политику, принятую Эмитентом на текущий год, в отчетном квартале не вносились изменения</w:t>
      </w:r>
      <w:r w:rsidR="00755332">
        <w:rPr>
          <w:sz w:val="20"/>
          <w:szCs w:val="20"/>
        </w:rPr>
        <w:t>.</w:t>
      </w:r>
    </w:p>
    <w:p w:rsidR="002E04AA" w:rsidRPr="00E85031" w:rsidRDefault="002E04AA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20" w:name="Par999"/>
      <w:bookmarkEnd w:id="20"/>
      <w:r w:rsidRPr="00E85031">
        <w:rPr>
          <w:b/>
          <w:sz w:val="20"/>
          <w:szCs w:val="20"/>
        </w:rPr>
        <w:t>7.5. Сведения об общей сумме экспорта, а также о доле, которую составляет экспорт в общем объеме продаж</w:t>
      </w:r>
    </w:p>
    <w:p w:rsidR="00FF357B" w:rsidRPr="00E85031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FF357B" w:rsidRPr="001A538D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1A538D">
        <w:rPr>
          <w:sz w:val="20"/>
          <w:szCs w:val="20"/>
        </w:rPr>
        <w:t>Сведения не указываются в ежеквартальном отчете, поскольку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2616E0" w:rsidRPr="001A538D" w:rsidRDefault="002616E0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7.6. Сведения о существенных изменениях, пр</w:t>
      </w:r>
      <w:r w:rsidR="00555A7E">
        <w:rPr>
          <w:b/>
          <w:sz w:val="20"/>
          <w:szCs w:val="20"/>
        </w:rPr>
        <w:t>оизошедших в составе имущества Э</w:t>
      </w:r>
      <w:r w:rsidRPr="00E85031">
        <w:rPr>
          <w:b/>
          <w:sz w:val="20"/>
          <w:szCs w:val="20"/>
        </w:rPr>
        <w:t>митента после даты окончания последнего завершенного отчетного года</w:t>
      </w:r>
    </w:p>
    <w:p w:rsidR="003E7F6A" w:rsidRPr="00E85031" w:rsidRDefault="003E7F6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555A7E" w:rsidRDefault="003E7F6A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555A7E">
        <w:rPr>
          <w:sz w:val="20"/>
          <w:szCs w:val="20"/>
        </w:rPr>
        <w:t>Существенных</w:t>
      </w:r>
      <w:r w:rsidR="00555A7E">
        <w:rPr>
          <w:sz w:val="20"/>
          <w:szCs w:val="20"/>
        </w:rPr>
        <w:t xml:space="preserve"> изменений в составе имущества Э</w:t>
      </w:r>
      <w:r w:rsidRPr="00555A7E">
        <w:rPr>
          <w:sz w:val="20"/>
          <w:szCs w:val="20"/>
        </w:rPr>
        <w:t>митента, произошедших в течение 12 месяцев до даты окончания отчетного квартала, не было.</w:t>
      </w:r>
    </w:p>
    <w:p w:rsidR="003E7F6A" w:rsidRPr="00E85031" w:rsidRDefault="003E7F6A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4E407E" w:rsidRPr="00E85031" w:rsidRDefault="00BD5911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>
        <w:rPr>
          <w:b/>
          <w:sz w:val="20"/>
          <w:szCs w:val="20"/>
        </w:rPr>
        <w:t>7.7. Сведения об участии Э</w:t>
      </w:r>
      <w:r w:rsidR="004E407E" w:rsidRPr="00E85031">
        <w:rPr>
          <w:b/>
          <w:sz w:val="20"/>
          <w:szCs w:val="20"/>
        </w:rPr>
        <w:t>митента в судебных процессах, в случае если такое участие может существенно отразиться на финанс</w:t>
      </w:r>
      <w:r w:rsidR="00C520CE">
        <w:rPr>
          <w:b/>
          <w:sz w:val="20"/>
          <w:szCs w:val="20"/>
        </w:rPr>
        <w:t>ово-хозяйственной деятельности Э</w:t>
      </w:r>
      <w:r w:rsidR="004E407E" w:rsidRPr="00E85031">
        <w:rPr>
          <w:b/>
          <w:sz w:val="20"/>
          <w:szCs w:val="20"/>
        </w:rPr>
        <w:t>митента</w:t>
      </w:r>
    </w:p>
    <w:p w:rsidR="003E7F6A" w:rsidRPr="00E85031" w:rsidRDefault="003E7F6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F53782" w:rsidRPr="00F53782" w:rsidRDefault="00F53782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F53782">
        <w:rPr>
          <w:sz w:val="20"/>
          <w:szCs w:val="20"/>
        </w:rPr>
        <w:t xml:space="preserve">За период с даты начала последнего завершенного отчетного года и до даты окончания отчетного квартала Эмитент не участвовал </w:t>
      </w:r>
      <w:r w:rsidR="004E407E" w:rsidRPr="00F53782">
        <w:rPr>
          <w:sz w:val="20"/>
          <w:szCs w:val="20"/>
        </w:rPr>
        <w:t xml:space="preserve">в судебных процессах в качестве истца либо ответчика, </w:t>
      </w:r>
      <w:r w:rsidRPr="00F53782">
        <w:rPr>
          <w:sz w:val="20"/>
          <w:szCs w:val="20"/>
        </w:rPr>
        <w:t>результат которых</w:t>
      </w:r>
      <w:r w:rsidR="004E407E" w:rsidRPr="00F53782">
        <w:rPr>
          <w:sz w:val="20"/>
          <w:szCs w:val="20"/>
        </w:rPr>
        <w:t xml:space="preserve"> может существенно отразиться на финансово-хозяйственной деятельности </w:t>
      </w:r>
      <w:r w:rsidRPr="00F53782">
        <w:rPr>
          <w:sz w:val="20"/>
          <w:szCs w:val="20"/>
        </w:rPr>
        <w:t>Эмитента.</w:t>
      </w:r>
      <w:r w:rsidR="004E407E" w:rsidRPr="00F53782">
        <w:rPr>
          <w:sz w:val="20"/>
          <w:szCs w:val="20"/>
        </w:rPr>
        <w:t xml:space="preserve"> 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bookmarkStart w:id="21" w:name="Par1015"/>
      <w:bookmarkEnd w:id="21"/>
      <w:r w:rsidRPr="00E85031">
        <w:rPr>
          <w:b/>
          <w:sz w:val="20"/>
          <w:szCs w:val="20"/>
        </w:rPr>
        <w:t>Раздел VI</w:t>
      </w:r>
      <w:r w:rsidR="00B23D43">
        <w:rPr>
          <w:b/>
          <w:sz w:val="20"/>
          <w:szCs w:val="20"/>
        </w:rPr>
        <w:t>II. Дополнительные сведения об Э</w:t>
      </w:r>
      <w:r w:rsidRPr="00E85031">
        <w:rPr>
          <w:b/>
          <w:sz w:val="20"/>
          <w:szCs w:val="20"/>
        </w:rPr>
        <w:t>митенте и о размещенных им эмиссионных ценных бумагах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</w:t>
      </w:r>
      <w:r w:rsidR="00B23D43">
        <w:rPr>
          <w:b/>
          <w:sz w:val="20"/>
          <w:szCs w:val="20"/>
        </w:rPr>
        <w:t>.1. Дополнительные сведения об Э</w:t>
      </w:r>
      <w:r w:rsidRPr="00E85031">
        <w:rPr>
          <w:b/>
          <w:sz w:val="20"/>
          <w:szCs w:val="20"/>
        </w:rPr>
        <w:t>митенте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8.1.1. Сведения о размере, структуре уставного капитала </w:t>
      </w:r>
      <w:r w:rsidR="00B23D43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</w:t>
      </w:r>
    </w:p>
    <w:p w:rsidR="00B23D43" w:rsidRDefault="00B23D43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6D1B71" w:rsidRPr="006D1B71" w:rsidRDefault="00A94F88" w:rsidP="006D1B7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E3F72">
        <w:rPr>
          <w:sz w:val="20"/>
          <w:szCs w:val="20"/>
        </w:rPr>
        <w:t xml:space="preserve">На дату окончания отчетного квартала </w:t>
      </w:r>
      <w:r w:rsidR="003E3F72" w:rsidRPr="003E3F72">
        <w:rPr>
          <w:sz w:val="20"/>
          <w:szCs w:val="20"/>
        </w:rPr>
        <w:t xml:space="preserve">уставный капитал Эмитента </w:t>
      </w:r>
      <w:r w:rsidR="006D1B71" w:rsidRPr="006D1B71">
        <w:rPr>
          <w:sz w:val="20"/>
          <w:szCs w:val="20"/>
        </w:rPr>
        <w:t>составляет 53 457 (Пятьдесят три тысячи четыреста пятьдесят семь) рублей.</w:t>
      </w:r>
    </w:p>
    <w:p w:rsidR="006D1B71" w:rsidRPr="006D1B71" w:rsidRDefault="006D1B71" w:rsidP="006D1B7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Эмитентом</w:t>
      </w:r>
      <w:r w:rsidRPr="006D1B71">
        <w:rPr>
          <w:sz w:val="20"/>
          <w:szCs w:val="20"/>
        </w:rPr>
        <w:t xml:space="preserve"> размещено 267 285 (Двести шестьдесят семь тысяч двести восемьдесят пять) штук обыкновенных именных акций номинальной стоимостью 0,2 (Ноль целых и </w:t>
      </w:r>
      <w:r>
        <w:rPr>
          <w:sz w:val="20"/>
          <w:szCs w:val="20"/>
        </w:rPr>
        <w:t xml:space="preserve">2/10) рубля каждая (общая номинальная стоимость размещенных акций составляет </w:t>
      </w:r>
      <w:r w:rsidRPr="006D1B71">
        <w:rPr>
          <w:sz w:val="20"/>
          <w:szCs w:val="20"/>
        </w:rPr>
        <w:t>53 457 (Пятьдесят три тысячи четыреста пятьдесят семь) рублей</w:t>
      </w:r>
      <w:r>
        <w:rPr>
          <w:sz w:val="20"/>
          <w:szCs w:val="20"/>
        </w:rPr>
        <w:t>).</w:t>
      </w:r>
    </w:p>
    <w:p w:rsidR="006D1B71" w:rsidRPr="006D1B71" w:rsidRDefault="006D1B71" w:rsidP="006D1B7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6D1B71">
        <w:rPr>
          <w:sz w:val="20"/>
          <w:szCs w:val="20"/>
        </w:rPr>
        <w:t>Государственный регистрационный номер выпуска акций: 1-01-09996-А от 15 июня 2010 г.</w:t>
      </w:r>
    </w:p>
    <w:p w:rsidR="006D1B71" w:rsidRDefault="006D1B71" w:rsidP="006D1B7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6D1B71">
        <w:rPr>
          <w:sz w:val="20"/>
          <w:szCs w:val="20"/>
        </w:rPr>
        <w:t>еличин</w:t>
      </w:r>
      <w:r w:rsidR="00422007">
        <w:rPr>
          <w:sz w:val="20"/>
          <w:szCs w:val="20"/>
        </w:rPr>
        <w:t>а</w:t>
      </w:r>
      <w:r w:rsidRPr="006D1B71">
        <w:rPr>
          <w:sz w:val="20"/>
          <w:szCs w:val="20"/>
        </w:rPr>
        <w:t xml:space="preserve"> уставного капитала</w:t>
      </w:r>
      <w:r>
        <w:rPr>
          <w:sz w:val="20"/>
          <w:szCs w:val="20"/>
        </w:rPr>
        <w:t xml:space="preserve"> Эмитента</w:t>
      </w:r>
      <w:r w:rsidRPr="006D1B71">
        <w:rPr>
          <w:sz w:val="20"/>
          <w:szCs w:val="20"/>
        </w:rPr>
        <w:t>, приведенн</w:t>
      </w:r>
      <w:r>
        <w:rPr>
          <w:sz w:val="20"/>
          <w:szCs w:val="20"/>
        </w:rPr>
        <w:t>ая</w:t>
      </w:r>
      <w:r w:rsidRPr="006D1B71">
        <w:rPr>
          <w:sz w:val="20"/>
          <w:szCs w:val="20"/>
        </w:rPr>
        <w:t xml:space="preserve"> в настоящем пункте, </w:t>
      </w:r>
      <w:r>
        <w:rPr>
          <w:sz w:val="20"/>
          <w:szCs w:val="20"/>
        </w:rPr>
        <w:t xml:space="preserve">соответствует </w:t>
      </w:r>
      <w:r w:rsidRPr="006D1B71">
        <w:rPr>
          <w:sz w:val="20"/>
          <w:szCs w:val="20"/>
        </w:rPr>
        <w:t xml:space="preserve">учредительным документам (уставу) </w:t>
      </w:r>
      <w:r>
        <w:rPr>
          <w:sz w:val="20"/>
          <w:szCs w:val="20"/>
        </w:rPr>
        <w:t>Э</w:t>
      </w:r>
      <w:r w:rsidRPr="006D1B71">
        <w:rPr>
          <w:sz w:val="20"/>
          <w:szCs w:val="20"/>
        </w:rPr>
        <w:t>митента.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8.1.2. Сведения об измене</w:t>
      </w:r>
      <w:r w:rsidR="00055C22">
        <w:rPr>
          <w:b/>
          <w:sz w:val="20"/>
          <w:szCs w:val="20"/>
        </w:rPr>
        <w:t>нии размера уставного капитала Э</w:t>
      </w:r>
      <w:r w:rsidRPr="00E85031">
        <w:rPr>
          <w:b/>
          <w:sz w:val="20"/>
          <w:szCs w:val="20"/>
        </w:rPr>
        <w:t>митента</w:t>
      </w:r>
    </w:p>
    <w:p w:rsidR="003D41D4" w:rsidRPr="00E85031" w:rsidRDefault="003D41D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F32DAD" w:rsidRDefault="00F32DAD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F32DAD">
        <w:rPr>
          <w:sz w:val="20"/>
          <w:szCs w:val="20"/>
        </w:rPr>
        <w:t>З</w:t>
      </w:r>
      <w:r w:rsidR="004E407E" w:rsidRPr="00F32DAD">
        <w:rPr>
          <w:sz w:val="20"/>
          <w:szCs w:val="20"/>
        </w:rPr>
        <w:t>а последний завершенный отчетный год, а также за период с даты начала текущего года до даты окончания отчетного квартала измене</w:t>
      </w:r>
      <w:r w:rsidRPr="00F32DAD">
        <w:rPr>
          <w:sz w:val="20"/>
          <w:szCs w:val="20"/>
        </w:rPr>
        <w:t>ние размера уставного капитала Эмитента не происходило.</w:t>
      </w:r>
    </w:p>
    <w:p w:rsidR="00F32DAD" w:rsidRDefault="00F32DAD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22" w:name="Par1044"/>
      <w:bookmarkEnd w:id="22"/>
    </w:p>
    <w:p w:rsidR="00807F2E" w:rsidRDefault="00807F2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807F2E" w:rsidRDefault="00807F2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807F2E" w:rsidRDefault="00807F2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807F2E" w:rsidRDefault="00807F2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E71782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lastRenderedPageBreak/>
        <w:t xml:space="preserve">8.1.3. Сведения о порядке созыва и проведения собрания (заседания)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высшего органа управлени</w:t>
      </w:r>
      <w:r w:rsidR="00E71782">
        <w:rPr>
          <w:b/>
          <w:sz w:val="20"/>
          <w:szCs w:val="20"/>
        </w:rPr>
        <w:t>я Э</w:t>
      </w:r>
      <w:r w:rsidRPr="00E85031">
        <w:rPr>
          <w:b/>
          <w:sz w:val="20"/>
          <w:szCs w:val="20"/>
        </w:rPr>
        <w:t>митента</w:t>
      </w:r>
    </w:p>
    <w:p w:rsidR="004025BA" w:rsidRPr="00E85031" w:rsidRDefault="004025BA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C87BA5" w:rsidRPr="00E85031" w:rsidRDefault="00C87BA5" w:rsidP="00C87BA5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составе информации </w:t>
      </w:r>
      <w:r w:rsidRPr="00AB16F2">
        <w:rPr>
          <w:sz w:val="20"/>
          <w:szCs w:val="20"/>
        </w:rPr>
        <w:t xml:space="preserve">о </w:t>
      </w:r>
      <w:r w:rsidRPr="00C87BA5">
        <w:rPr>
          <w:sz w:val="20"/>
          <w:szCs w:val="20"/>
        </w:rPr>
        <w:t>порядке созыва и проведения собрания (заседания)</w:t>
      </w:r>
      <w:r>
        <w:rPr>
          <w:sz w:val="20"/>
          <w:szCs w:val="20"/>
        </w:rPr>
        <w:t xml:space="preserve"> </w:t>
      </w:r>
      <w:r w:rsidRPr="00C87BA5">
        <w:rPr>
          <w:sz w:val="20"/>
          <w:szCs w:val="20"/>
        </w:rPr>
        <w:t xml:space="preserve">высшего органа управления Эмитента </w:t>
      </w:r>
      <w:r>
        <w:rPr>
          <w:sz w:val="20"/>
          <w:szCs w:val="20"/>
        </w:rPr>
        <w:t xml:space="preserve">в отчетном квартале не было изменений. </w:t>
      </w:r>
    </w:p>
    <w:p w:rsidR="004025BA" w:rsidRPr="00E85031" w:rsidRDefault="004025BA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23" w:name="Par1054"/>
      <w:bookmarkEnd w:id="23"/>
      <w:r w:rsidRPr="00E85031">
        <w:rPr>
          <w:b/>
          <w:sz w:val="20"/>
          <w:szCs w:val="20"/>
        </w:rPr>
        <w:t>8.1.4. Сведения о коммер</w:t>
      </w:r>
      <w:r w:rsidR="00A907E9">
        <w:rPr>
          <w:b/>
          <w:sz w:val="20"/>
          <w:szCs w:val="20"/>
        </w:rPr>
        <w:t>ческих организациях, в которых Э</w:t>
      </w:r>
      <w:r w:rsidRPr="00E85031">
        <w:rPr>
          <w:b/>
          <w:sz w:val="20"/>
          <w:szCs w:val="20"/>
        </w:rPr>
        <w:t>митент владеет не менее чем пятью процентами уставного капитала либо не менее чем пятью процентами обыкновенных акций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C87BA5" w:rsidRPr="00E85031" w:rsidRDefault="00C87BA5" w:rsidP="00C87BA5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составе информации </w:t>
      </w:r>
      <w:r w:rsidRPr="00AB16F2">
        <w:rPr>
          <w:sz w:val="20"/>
          <w:szCs w:val="20"/>
        </w:rPr>
        <w:t xml:space="preserve">о </w:t>
      </w:r>
      <w:r w:rsidRPr="00C87BA5">
        <w:rPr>
          <w:sz w:val="20"/>
          <w:szCs w:val="20"/>
        </w:rPr>
        <w:t>коммерческих организациях, в которых Эмитент владеет не менее чем пятью процентами уставного капитала либо не менее чем пятью процентами обыкновенных акций</w:t>
      </w:r>
      <w:r>
        <w:rPr>
          <w:sz w:val="20"/>
          <w:szCs w:val="20"/>
        </w:rPr>
        <w:t>,</w:t>
      </w:r>
      <w:r w:rsidRPr="00C87B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отчетном квартале не было изменений. </w:t>
      </w:r>
    </w:p>
    <w:p w:rsidR="004025BA" w:rsidRPr="00E85031" w:rsidRDefault="004025BA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363DD4">
        <w:rPr>
          <w:b/>
          <w:sz w:val="20"/>
          <w:szCs w:val="20"/>
        </w:rPr>
        <w:t>8.1.5. Сведения о существенных сделках, сове</w:t>
      </w:r>
      <w:r w:rsidR="00A907E9" w:rsidRPr="00363DD4">
        <w:rPr>
          <w:b/>
          <w:sz w:val="20"/>
          <w:szCs w:val="20"/>
        </w:rPr>
        <w:t>ршенных Э</w:t>
      </w:r>
      <w:r w:rsidRPr="00363DD4">
        <w:rPr>
          <w:b/>
          <w:sz w:val="20"/>
          <w:szCs w:val="20"/>
        </w:rPr>
        <w:t>митентом</w:t>
      </w:r>
    </w:p>
    <w:p w:rsidR="004025BA" w:rsidRPr="00E85031" w:rsidRDefault="004025BA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4E407E" w:rsidRPr="00363DD4" w:rsidRDefault="00363DD4" w:rsidP="00363DD4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63DD4">
        <w:rPr>
          <w:sz w:val="20"/>
          <w:szCs w:val="20"/>
        </w:rPr>
        <w:t>В период с 01 января 201</w:t>
      </w:r>
      <w:r w:rsidR="00C87BA5">
        <w:rPr>
          <w:sz w:val="20"/>
          <w:szCs w:val="20"/>
        </w:rPr>
        <w:t>6</w:t>
      </w:r>
      <w:r w:rsidRPr="00363DD4">
        <w:rPr>
          <w:sz w:val="20"/>
          <w:szCs w:val="20"/>
        </w:rPr>
        <w:t xml:space="preserve"> года по 3</w:t>
      </w:r>
      <w:r w:rsidR="00C87BA5">
        <w:rPr>
          <w:sz w:val="20"/>
          <w:szCs w:val="20"/>
        </w:rPr>
        <w:t>0</w:t>
      </w:r>
      <w:r w:rsidRPr="00363DD4">
        <w:rPr>
          <w:sz w:val="20"/>
          <w:szCs w:val="20"/>
        </w:rPr>
        <w:t xml:space="preserve"> </w:t>
      </w:r>
      <w:r w:rsidR="00C87BA5">
        <w:rPr>
          <w:sz w:val="20"/>
          <w:szCs w:val="20"/>
        </w:rPr>
        <w:t>июня</w:t>
      </w:r>
      <w:r w:rsidRPr="00363DD4">
        <w:rPr>
          <w:sz w:val="20"/>
          <w:szCs w:val="20"/>
        </w:rPr>
        <w:t xml:space="preserve"> 2016 года Эмитентом не заключались сделки</w:t>
      </w:r>
      <w:r w:rsidR="004E407E" w:rsidRPr="00363DD4">
        <w:rPr>
          <w:sz w:val="20"/>
          <w:szCs w:val="20"/>
        </w:rPr>
        <w:t>, размер обязательств по котор</w:t>
      </w:r>
      <w:r w:rsidRPr="00363DD4">
        <w:rPr>
          <w:sz w:val="20"/>
          <w:szCs w:val="20"/>
        </w:rPr>
        <w:t>ым</w:t>
      </w:r>
      <w:r w:rsidR="004E407E" w:rsidRPr="00363DD4">
        <w:rPr>
          <w:sz w:val="20"/>
          <w:szCs w:val="20"/>
        </w:rPr>
        <w:t xml:space="preserve"> составляет 10 и более процентов балансовой стоимости активов </w:t>
      </w:r>
      <w:r w:rsidRPr="00363DD4">
        <w:rPr>
          <w:sz w:val="20"/>
          <w:szCs w:val="20"/>
        </w:rPr>
        <w:t>Э</w:t>
      </w:r>
      <w:r w:rsidR="004E407E" w:rsidRPr="00363DD4">
        <w:rPr>
          <w:sz w:val="20"/>
          <w:szCs w:val="20"/>
        </w:rPr>
        <w:t>митента по данным его бухгалтерской (финансовой) отчетности за последн</w:t>
      </w:r>
      <w:r w:rsidR="00442889" w:rsidRPr="00363DD4">
        <w:rPr>
          <w:sz w:val="20"/>
          <w:szCs w:val="20"/>
        </w:rPr>
        <w:t>ий завершенный отчетный период,</w:t>
      </w:r>
      <w:r w:rsidRPr="00363DD4">
        <w:rPr>
          <w:sz w:val="20"/>
          <w:szCs w:val="20"/>
        </w:rPr>
        <w:t xml:space="preserve"> </w:t>
      </w:r>
      <w:r w:rsidR="004E407E" w:rsidRPr="00363DD4">
        <w:rPr>
          <w:sz w:val="20"/>
          <w:szCs w:val="20"/>
        </w:rPr>
        <w:t>предшес</w:t>
      </w:r>
      <w:r w:rsidRPr="00363DD4">
        <w:rPr>
          <w:sz w:val="20"/>
          <w:szCs w:val="20"/>
        </w:rPr>
        <w:t>твующий дате совершения сделки.</w:t>
      </w:r>
    </w:p>
    <w:p w:rsidR="00383C5A" w:rsidRPr="00E85031" w:rsidRDefault="00383C5A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24" w:name="Par1076"/>
      <w:bookmarkEnd w:id="24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8.1.6. </w:t>
      </w:r>
      <w:r w:rsidR="00F332FE">
        <w:rPr>
          <w:b/>
          <w:sz w:val="20"/>
          <w:szCs w:val="20"/>
        </w:rPr>
        <w:t>Сведения о кредитных рейтингах Э</w:t>
      </w:r>
      <w:r w:rsidRPr="00E85031">
        <w:rPr>
          <w:b/>
          <w:sz w:val="20"/>
          <w:szCs w:val="20"/>
        </w:rPr>
        <w:t>митента</w:t>
      </w:r>
    </w:p>
    <w:p w:rsidR="00383C5A" w:rsidRPr="00E85031" w:rsidRDefault="00383C5A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C87BA5" w:rsidRPr="00E85031" w:rsidRDefault="00C87BA5" w:rsidP="00C87BA5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bookmarkStart w:id="25" w:name="Par1088"/>
      <w:bookmarkEnd w:id="25"/>
      <w:r>
        <w:rPr>
          <w:sz w:val="20"/>
          <w:szCs w:val="20"/>
        </w:rPr>
        <w:t xml:space="preserve">В составе информации </w:t>
      </w:r>
      <w:r w:rsidRPr="00AB16F2">
        <w:rPr>
          <w:sz w:val="20"/>
          <w:szCs w:val="20"/>
        </w:rPr>
        <w:t xml:space="preserve">о </w:t>
      </w:r>
      <w:r w:rsidRPr="00C87BA5">
        <w:rPr>
          <w:sz w:val="20"/>
          <w:szCs w:val="20"/>
        </w:rPr>
        <w:t xml:space="preserve">кредитных рейтингах Эмитента </w:t>
      </w:r>
      <w:r>
        <w:rPr>
          <w:sz w:val="20"/>
          <w:szCs w:val="20"/>
        </w:rPr>
        <w:t xml:space="preserve">в отчетном квартале не было изменений.  </w:t>
      </w:r>
    </w:p>
    <w:p w:rsidR="00C87BA5" w:rsidRDefault="00C87BA5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31599C">
        <w:rPr>
          <w:b/>
          <w:sz w:val="20"/>
          <w:szCs w:val="20"/>
        </w:rPr>
        <w:t>8.2. Сведения о</w:t>
      </w:r>
      <w:r w:rsidR="00F332FE" w:rsidRPr="0031599C">
        <w:rPr>
          <w:b/>
          <w:sz w:val="20"/>
          <w:szCs w:val="20"/>
        </w:rPr>
        <w:t xml:space="preserve"> каждой категории (типе) акций Э</w:t>
      </w:r>
      <w:r w:rsidRPr="0031599C">
        <w:rPr>
          <w:b/>
          <w:sz w:val="20"/>
          <w:szCs w:val="20"/>
        </w:rPr>
        <w:t>митента</w:t>
      </w:r>
    </w:p>
    <w:p w:rsidR="00383C5A" w:rsidRPr="00E85031" w:rsidRDefault="00383C5A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C87BA5" w:rsidRPr="00E85031" w:rsidRDefault="00C87BA5" w:rsidP="00C87BA5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составе информации </w:t>
      </w:r>
      <w:r w:rsidRPr="00AB16F2">
        <w:rPr>
          <w:sz w:val="20"/>
          <w:szCs w:val="20"/>
        </w:rPr>
        <w:t xml:space="preserve">о </w:t>
      </w:r>
      <w:r>
        <w:rPr>
          <w:sz w:val="20"/>
          <w:szCs w:val="20"/>
        </w:rPr>
        <w:t>каждой категории (типе) акций</w:t>
      </w:r>
      <w:r w:rsidRPr="00C87BA5">
        <w:rPr>
          <w:sz w:val="20"/>
          <w:szCs w:val="20"/>
        </w:rPr>
        <w:t xml:space="preserve"> Эмитента </w:t>
      </w:r>
      <w:r>
        <w:rPr>
          <w:sz w:val="20"/>
          <w:szCs w:val="20"/>
        </w:rPr>
        <w:t xml:space="preserve">в отчетном квартале не было изменений.  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center"/>
        <w:rPr>
          <w:b/>
          <w:sz w:val="20"/>
          <w:szCs w:val="20"/>
        </w:rPr>
      </w:pPr>
    </w:p>
    <w:p w:rsidR="00C92E5F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8.3. Сведения о предыдущих выпусках эмиссионных ценных бумаг </w:t>
      </w:r>
      <w:r w:rsidR="00B36153">
        <w:rPr>
          <w:b/>
          <w:sz w:val="20"/>
          <w:szCs w:val="20"/>
        </w:rPr>
        <w:t xml:space="preserve">эмитента, </w:t>
      </w:r>
    </w:p>
    <w:p w:rsidR="004E407E" w:rsidRPr="00E85031" w:rsidRDefault="00B36153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>
        <w:rPr>
          <w:b/>
          <w:sz w:val="20"/>
          <w:szCs w:val="20"/>
        </w:rPr>
        <w:t>за исключением акций Э</w:t>
      </w:r>
      <w:r w:rsidR="004E407E" w:rsidRPr="00E85031">
        <w:rPr>
          <w:b/>
          <w:sz w:val="20"/>
          <w:szCs w:val="20"/>
        </w:rPr>
        <w:t>митента</w:t>
      </w:r>
    </w:p>
    <w:p w:rsidR="00383C5A" w:rsidRPr="00E85031" w:rsidRDefault="00383C5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B36153" w:rsidRDefault="00B3615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B36153">
        <w:rPr>
          <w:sz w:val="20"/>
          <w:szCs w:val="20"/>
        </w:rPr>
        <w:t>П</w:t>
      </w:r>
      <w:r w:rsidR="004E407E" w:rsidRPr="00B36153">
        <w:rPr>
          <w:sz w:val="20"/>
          <w:szCs w:val="20"/>
        </w:rPr>
        <w:t>редыдущи</w:t>
      </w:r>
      <w:r w:rsidRPr="00B36153">
        <w:rPr>
          <w:sz w:val="20"/>
          <w:szCs w:val="20"/>
        </w:rPr>
        <w:t>е выпуски ценных бумаг Э</w:t>
      </w:r>
      <w:r w:rsidR="004E407E" w:rsidRPr="00B36153">
        <w:rPr>
          <w:sz w:val="20"/>
          <w:szCs w:val="20"/>
        </w:rPr>
        <w:t>митента, за исключением его акций, все ценные бумаги</w:t>
      </w:r>
      <w:r w:rsidRPr="00B36153">
        <w:rPr>
          <w:sz w:val="20"/>
          <w:szCs w:val="20"/>
        </w:rPr>
        <w:t xml:space="preserve"> </w:t>
      </w:r>
      <w:r w:rsidR="004E407E" w:rsidRPr="00B36153">
        <w:rPr>
          <w:sz w:val="20"/>
          <w:szCs w:val="20"/>
        </w:rPr>
        <w:t>которых погашены, и выпуск</w:t>
      </w:r>
      <w:r w:rsidRPr="00B36153">
        <w:rPr>
          <w:sz w:val="20"/>
          <w:szCs w:val="20"/>
        </w:rPr>
        <w:t>и</w:t>
      </w:r>
      <w:r w:rsidR="004E407E" w:rsidRPr="00B36153">
        <w:rPr>
          <w:sz w:val="20"/>
          <w:szCs w:val="20"/>
        </w:rPr>
        <w:t xml:space="preserve">, ценные бумаги </w:t>
      </w:r>
      <w:r w:rsidRPr="00B36153">
        <w:rPr>
          <w:sz w:val="20"/>
          <w:szCs w:val="20"/>
        </w:rPr>
        <w:t>которых не являются погашенными, отсутствуют</w:t>
      </w:r>
      <w:r w:rsidR="004E407E" w:rsidRPr="00B36153">
        <w:rPr>
          <w:sz w:val="20"/>
          <w:szCs w:val="20"/>
        </w:rPr>
        <w:t>.</w:t>
      </w:r>
    </w:p>
    <w:p w:rsidR="00813569" w:rsidRDefault="00813569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26" w:name="Par1109"/>
      <w:bookmarkEnd w:id="26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8.3.1. Сведения о выпусках, все ценные бумаги которых погашены</w:t>
      </w:r>
    </w:p>
    <w:p w:rsidR="00383C5A" w:rsidRPr="00E85031" w:rsidRDefault="00383C5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A51157" w:rsidRDefault="00C87BA5" w:rsidP="00C87BA5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составе информации </w:t>
      </w:r>
      <w:r w:rsidRPr="00AB16F2">
        <w:rPr>
          <w:sz w:val="20"/>
          <w:szCs w:val="20"/>
        </w:rPr>
        <w:t xml:space="preserve">о </w:t>
      </w:r>
      <w:r w:rsidRPr="00C87BA5">
        <w:rPr>
          <w:sz w:val="20"/>
          <w:szCs w:val="20"/>
        </w:rPr>
        <w:t>выпусках</w:t>
      </w:r>
      <w:r>
        <w:rPr>
          <w:sz w:val="20"/>
          <w:szCs w:val="20"/>
        </w:rPr>
        <w:t xml:space="preserve"> эмиссионных ценных бумаг Эмитента</w:t>
      </w:r>
      <w:r w:rsidRPr="00C87BA5">
        <w:rPr>
          <w:sz w:val="20"/>
          <w:szCs w:val="20"/>
        </w:rPr>
        <w:t>, все ценные бумаги которых погашены</w:t>
      </w:r>
      <w:r>
        <w:rPr>
          <w:sz w:val="20"/>
          <w:szCs w:val="20"/>
        </w:rPr>
        <w:t xml:space="preserve">, в отчетном квартале не было изменений.  </w:t>
      </w:r>
    </w:p>
    <w:p w:rsidR="00C87BA5" w:rsidRPr="00E85031" w:rsidRDefault="00C87BA5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27" w:name="Par1127"/>
      <w:bookmarkEnd w:id="27"/>
      <w:r w:rsidRPr="00381A20">
        <w:rPr>
          <w:b/>
          <w:sz w:val="20"/>
          <w:szCs w:val="20"/>
        </w:rPr>
        <w:t>8.3.2. Сведения о выпусках, ценные бумаги которых не являются погашенными</w:t>
      </w:r>
    </w:p>
    <w:p w:rsidR="00383C5A" w:rsidRPr="00E85031" w:rsidRDefault="00383C5A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C87BA5" w:rsidRDefault="00C87BA5" w:rsidP="00C87BA5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составе информации </w:t>
      </w:r>
      <w:r w:rsidRPr="00AB16F2">
        <w:rPr>
          <w:sz w:val="20"/>
          <w:szCs w:val="20"/>
        </w:rPr>
        <w:t xml:space="preserve">о </w:t>
      </w:r>
      <w:r w:rsidRPr="00C87BA5">
        <w:rPr>
          <w:sz w:val="20"/>
          <w:szCs w:val="20"/>
        </w:rPr>
        <w:t>выпусках</w:t>
      </w:r>
      <w:r>
        <w:rPr>
          <w:sz w:val="20"/>
          <w:szCs w:val="20"/>
        </w:rPr>
        <w:t xml:space="preserve"> эмиссионных ценных бумаг Эмитента</w:t>
      </w:r>
      <w:r w:rsidRPr="00C87BA5">
        <w:rPr>
          <w:sz w:val="20"/>
          <w:szCs w:val="20"/>
        </w:rPr>
        <w:t xml:space="preserve">, ценные бумаги которых </w:t>
      </w:r>
      <w:r>
        <w:rPr>
          <w:sz w:val="20"/>
          <w:szCs w:val="20"/>
        </w:rPr>
        <w:t xml:space="preserve">не являются </w:t>
      </w:r>
      <w:r w:rsidRPr="00C87BA5">
        <w:rPr>
          <w:sz w:val="20"/>
          <w:szCs w:val="20"/>
        </w:rPr>
        <w:t>погашен</w:t>
      </w:r>
      <w:r>
        <w:rPr>
          <w:sz w:val="20"/>
          <w:szCs w:val="20"/>
        </w:rPr>
        <w:t>н</w:t>
      </w:r>
      <w:r w:rsidRPr="00C87BA5">
        <w:rPr>
          <w:sz w:val="20"/>
          <w:szCs w:val="20"/>
        </w:rPr>
        <w:t>ы</w:t>
      </w:r>
      <w:r>
        <w:rPr>
          <w:sz w:val="20"/>
          <w:szCs w:val="20"/>
        </w:rPr>
        <w:t xml:space="preserve">ми, в отчетном квартале не было изменений.  </w:t>
      </w:r>
    </w:p>
    <w:p w:rsidR="006917C9" w:rsidRDefault="006917C9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8.4. Сведения о лице (лицах), предоставившем (предоставивших)</w:t>
      </w:r>
      <w:r w:rsidR="00B0440A">
        <w:rPr>
          <w:b/>
          <w:sz w:val="20"/>
          <w:szCs w:val="20"/>
        </w:rPr>
        <w:t xml:space="preserve"> обеспечение по облигациям Э</w:t>
      </w:r>
      <w:r w:rsidRPr="00E85031">
        <w:rPr>
          <w:b/>
          <w:sz w:val="20"/>
          <w:szCs w:val="20"/>
        </w:rPr>
        <w:t>митента с обеспечением, а также об обеспечении,</w:t>
      </w:r>
      <w:r w:rsidR="00B0440A">
        <w:rPr>
          <w:b/>
          <w:sz w:val="20"/>
          <w:szCs w:val="20"/>
        </w:rPr>
        <w:t xml:space="preserve"> предоставленном по облигациям Э</w:t>
      </w:r>
      <w:r w:rsidRPr="00E85031">
        <w:rPr>
          <w:b/>
          <w:sz w:val="20"/>
          <w:szCs w:val="20"/>
        </w:rPr>
        <w:t>митента с обеспечением</w:t>
      </w:r>
    </w:p>
    <w:p w:rsidR="00383C5A" w:rsidRPr="00E85031" w:rsidRDefault="00383C5A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000000" w:themeColor="text1"/>
          <w:sz w:val="20"/>
          <w:szCs w:val="20"/>
        </w:rPr>
      </w:pPr>
    </w:p>
    <w:p w:rsidR="00383C5A" w:rsidRPr="00C92E5F" w:rsidRDefault="00383C5A" w:rsidP="00E85031">
      <w:pPr>
        <w:pStyle w:val="ConsPlusNormal"/>
        <w:spacing w:line="23" w:lineRule="atLeast"/>
        <w:ind w:firstLine="540"/>
        <w:contextualSpacing/>
        <w:jc w:val="both"/>
        <w:rPr>
          <w:color w:val="808080" w:themeColor="background1" w:themeShade="80"/>
          <w:sz w:val="20"/>
          <w:szCs w:val="20"/>
        </w:rPr>
      </w:pPr>
      <w:r w:rsidRPr="00C92E5F">
        <w:rPr>
          <w:sz w:val="20"/>
          <w:szCs w:val="20"/>
        </w:rPr>
        <w:t xml:space="preserve">Эмитент </w:t>
      </w:r>
      <w:r w:rsidR="001F4F51" w:rsidRPr="00C92E5F">
        <w:rPr>
          <w:sz w:val="20"/>
          <w:szCs w:val="20"/>
        </w:rPr>
        <w:t xml:space="preserve">не является эмитентом облигаций. Эмитент </w:t>
      </w:r>
      <w:r w:rsidRPr="00C92E5F">
        <w:rPr>
          <w:sz w:val="20"/>
          <w:szCs w:val="20"/>
        </w:rPr>
        <w:t>не регистрировал проспект облигаций с обеспечением, допуск к организованным торгам биржевых облигаций с обеспечением  не осуществлялся.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center"/>
        <w:rPr>
          <w:sz w:val="20"/>
          <w:szCs w:val="20"/>
        </w:rPr>
      </w:pPr>
    </w:p>
    <w:p w:rsidR="00B0440A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8.4.1. Дополнительные сведения об ип</w:t>
      </w:r>
      <w:r w:rsidR="00B0440A">
        <w:rPr>
          <w:b/>
          <w:sz w:val="20"/>
          <w:szCs w:val="20"/>
        </w:rPr>
        <w:t>отечном покрытии по облигациям Э</w:t>
      </w:r>
      <w:r w:rsidRPr="00E85031">
        <w:rPr>
          <w:b/>
          <w:sz w:val="20"/>
          <w:szCs w:val="20"/>
        </w:rPr>
        <w:t xml:space="preserve">митента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с ипотечным покрытием</w:t>
      </w:r>
    </w:p>
    <w:p w:rsidR="00383C5A" w:rsidRPr="00E85031" w:rsidRDefault="00383C5A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383C5A" w:rsidRPr="00C92E5F" w:rsidRDefault="00383C5A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C92E5F">
        <w:rPr>
          <w:sz w:val="20"/>
          <w:szCs w:val="20"/>
        </w:rPr>
        <w:t>Эмитент не размещал облигации с ипотечным покрытием.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8.4.2. Дополнительные сведения о залоговом обеспечении денежн</w:t>
      </w:r>
      <w:r w:rsidR="00B0440A">
        <w:rPr>
          <w:b/>
          <w:sz w:val="20"/>
          <w:szCs w:val="20"/>
        </w:rPr>
        <w:t>ыми требованиями по облигациям Э</w:t>
      </w:r>
      <w:r w:rsidRPr="00E85031">
        <w:rPr>
          <w:b/>
          <w:sz w:val="20"/>
          <w:szCs w:val="20"/>
        </w:rPr>
        <w:t>митента с залоговым обеспечением денежными требованиями</w:t>
      </w:r>
    </w:p>
    <w:p w:rsidR="00383C5A" w:rsidRPr="00E85031" w:rsidRDefault="00383C5A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C92E5F" w:rsidRDefault="00383C5A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C92E5F">
        <w:rPr>
          <w:sz w:val="20"/>
          <w:szCs w:val="20"/>
        </w:rPr>
        <w:t>Эмитент не размещал облигации с залоговым обеспечением денежными требованиями.</w:t>
      </w:r>
    </w:p>
    <w:p w:rsidR="00383C5A" w:rsidRPr="00E85031" w:rsidRDefault="00383C5A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28" w:name="Par1640"/>
      <w:bookmarkEnd w:id="28"/>
      <w:r w:rsidRPr="00F60A63">
        <w:rPr>
          <w:b/>
          <w:sz w:val="20"/>
          <w:szCs w:val="20"/>
        </w:rPr>
        <w:t>8.5. Сведения об организация</w:t>
      </w:r>
      <w:r w:rsidR="00B0440A" w:rsidRPr="00F60A63">
        <w:rPr>
          <w:b/>
          <w:sz w:val="20"/>
          <w:szCs w:val="20"/>
        </w:rPr>
        <w:t>х, осуществляющих учет прав на э</w:t>
      </w:r>
      <w:r w:rsidRPr="00F60A63">
        <w:rPr>
          <w:b/>
          <w:sz w:val="20"/>
          <w:szCs w:val="20"/>
        </w:rPr>
        <w:t>миссионн</w:t>
      </w:r>
      <w:r w:rsidR="00B0440A" w:rsidRPr="00F60A63">
        <w:rPr>
          <w:b/>
          <w:sz w:val="20"/>
          <w:szCs w:val="20"/>
        </w:rPr>
        <w:t>ые ценные бумаги Э</w:t>
      </w:r>
      <w:r w:rsidRPr="00F60A63">
        <w:rPr>
          <w:b/>
          <w:sz w:val="20"/>
          <w:szCs w:val="20"/>
        </w:rPr>
        <w:t>митента</w:t>
      </w:r>
    </w:p>
    <w:p w:rsidR="00383C5A" w:rsidRPr="00E85031" w:rsidRDefault="00383C5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C87BA5" w:rsidRDefault="00C87BA5" w:rsidP="00C87BA5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 составе информации</w:t>
      </w:r>
      <w:r w:rsidRPr="00AB16F2">
        <w:rPr>
          <w:sz w:val="20"/>
          <w:szCs w:val="20"/>
        </w:rPr>
        <w:t xml:space="preserve"> </w:t>
      </w:r>
      <w:r w:rsidRPr="00C87BA5">
        <w:rPr>
          <w:sz w:val="20"/>
          <w:szCs w:val="20"/>
        </w:rPr>
        <w:t>об организациях, осуществляющих учет прав на эмиссионные ценные бумаги Эмитента</w:t>
      </w:r>
      <w:r>
        <w:rPr>
          <w:sz w:val="20"/>
          <w:szCs w:val="20"/>
        </w:rPr>
        <w:t>,</w:t>
      </w:r>
      <w:r w:rsidRPr="00C87B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отчетном квартале не было изменений.   </w:t>
      </w:r>
    </w:p>
    <w:p w:rsidR="00360D63" w:rsidRDefault="00360D63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807F2E" w:rsidRDefault="00807F2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807F2E" w:rsidRDefault="00807F2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807F2E" w:rsidRDefault="00807F2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807F2E" w:rsidRDefault="00807F2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807F2E" w:rsidRDefault="00807F2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lastRenderedPageBreak/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383C5A" w:rsidRPr="00E85031" w:rsidRDefault="00383C5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C87BA5" w:rsidRDefault="00C87BA5" w:rsidP="00C87BA5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 составе информации</w:t>
      </w:r>
      <w:r w:rsidRPr="00AB16F2">
        <w:rPr>
          <w:sz w:val="20"/>
          <w:szCs w:val="20"/>
        </w:rPr>
        <w:t xml:space="preserve"> </w:t>
      </w:r>
      <w:r w:rsidRPr="00C87BA5">
        <w:rPr>
          <w:sz w:val="20"/>
          <w:szCs w:val="20"/>
        </w:rPr>
        <w:t>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  <w:r>
        <w:rPr>
          <w:sz w:val="20"/>
          <w:szCs w:val="20"/>
        </w:rPr>
        <w:t>,</w:t>
      </w:r>
      <w:r w:rsidRPr="00C87B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отчетном квартале не было изменений.    </w:t>
      </w:r>
    </w:p>
    <w:p w:rsidR="00383C5A" w:rsidRPr="00E85031" w:rsidRDefault="00383C5A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29" w:name="Par1655"/>
      <w:bookmarkEnd w:id="29"/>
      <w:r w:rsidRPr="00E85031">
        <w:rPr>
          <w:b/>
          <w:sz w:val="20"/>
          <w:szCs w:val="20"/>
        </w:rPr>
        <w:t>8.7. Сведения об объявленных (начисленных) и (или) о вы</w:t>
      </w:r>
      <w:r w:rsidR="00B0440A">
        <w:rPr>
          <w:b/>
          <w:sz w:val="20"/>
          <w:szCs w:val="20"/>
        </w:rPr>
        <w:t>плаченных дивидендах по акциям Э</w:t>
      </w:r>
      <w:r w:rsidRPr="00E85031">
        <w:rPr>
          <w:b/>
          <w:sz w:val="20"/>
          <w:szCs w:val="20"/>
        </w:rPr>
        <w:t xml:space="preserve">митента,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а</w:t>
      </w:r>
      <w:r w:rsidR="00B0440A">
        <w:rPr>
          <w:b/>
          <w:sz w:val="20"/>
          <w:szCs w:val="20"/>
        </w:rPr>
        <w:t xml:space="preserve"> также о доходах по облигациям Э</w:t>
      </w:r>
      <w:r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center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C103E0">
        <w:rPr>
          <w:b/>
          <w:sz w:val="20"/>
          <w:szCs w:val="20"/>
        </w:rPr>
        <w:t>8.7.1. Сведения об объявленных и выплаченных див</w:t>
      </w:r>
      <w:r w:rsidR="00B0440A" w:rsidRPr="00C103E0">
        <w:rPr>
          <w:b/>
          <w:sz w:val="20"/>
          <w:szCs w:val="20"/>
        </w:rPr>
        <w:t>идендах по акциям Э</w:t>
      </w:r>
      <w:r w:rsidRPr="00C103E0">
        <w:rPr>
          <w:b/>
          <w:sz w:val="20"/>
          <w:szCs w:val="20"/>
        </w:rPr>
        <w:t>митента</w:t>
      </w:r>
    </w:p>
    <w:p w:rsidR="00C05D14" w:rsidRPr="00E85031" w:rsidRDefault="00C05D1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1F4F51" w:rsidRDefault="00C103E0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C103E0">
        <w:rPr>
          <w:b/>
          <w:i/>
          <w:sz w:val="20"/>
          <w:szCs w:val="20"/>
        </w:rPr>
        <w:t xml:space="preserve">Сведения об объявленных и (или) о выплаченных дивидендах по акциям Эмитента </w:t>
      </w:r>
      <w:r w:rsidR="001F4F51" w:rsidRPr="00C103E0">
        <w:rPr>
          <w:b/>
          <w:i/>
          <w:sz w:val="20"/>
          <w:szCs w:val="20"/>
        </w:rPr>
        <w:t>за пять пос</w:t>
      </w:r>
      <w:r w:rsidRPr="00C103E0">
        <w:rPr>
          <w:b/>
          <w:i/>
          <w:sz w:val="20"/>
          <w:szCs w:val="20"/>
        </w:rPr>
        <w:t xml:space="preserve">ледних завершенных отчетных лет, </w:t>
      </w:r>
      <w:r w:rsidR="001F4F51" w:rsidRPr="00C103E0">
        <w:rPr>
          <w:b/>
          <w:i/>
          <w:sz w:val="20"/>
          <w:szCs w:val="20"/>
        </w:rPr>
        <w:t xml:space="preserve">а также за период с </w:t>
      </w:r>
      <w:r w:rsidRPr="00C103E0">
        <w:rPr>
          <w:b/>
          <w:i/>
          <w:sz w:val="20"/>
          <w:szCs w:val="20"/>
        </w:rPr>
        <w:t>01 января 2016 года по 3</w:t>
      </w:r>
      <w:r w:rsidR="00C87BA5">
        <w:rPr>
          <w:b/>
          <w:i/>
          <w:sz w:val="20"/>
          <w:szCs w:val="20"/>
        </w:rPr>
        <w:t>0</w:t>
      </w:r>
      <w:r w:rsidRPr="00C103E0">
        <w:rPr>
          <w:b/>
          <w:i/>
          <w:sz w:val="20"/>
          <w:szCs w:val="20"/>
        </w:rPr>
        <w:t xml:space="preserve"> </w:t>
      </w:r>
      <w:r w:rsidR="00C87BA5">
        <w:rPr>
          <w:b/>
          <w:i/>
          <w:sz w:val="20"/>
          <w:szCs w:val="20"/>
        </w:rPr>
        <w:t>июня</w:t>
      </w:r>
      <w:r w:rsidRPr="00C103E0">
        <w:rPr>
          <w:b/>
          <w:i/>
          <w:sz w:val="20"/>
          <w:szCs w:val="20"/>
        </w:rPr>
        <w:t xml:space="preserve"> 2016 года</w:t>
      </w:r>
    </w:p>
    <w:p w:rsidR="00C103E0" w:rsidRDefault="00C103E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За 2011, 2012 годы дивиденды по акциям Эмитента не объявлялись (не начислялись) и не выплачивались.</w:t>
      </w:r>
    </w:p>
    <w:p w:rsidR="00C103E0" w:rsidRDefault="00C103E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За 2013, 2014 годы сведения об объявленных (начисленных) и выплаченных дивидендах по акциям Эмитента указаны в приведенных ниже таблицах.</w:t>
      </w:r>
    </w:p>
    <w:p w:rsidR="00EA3A53" w:rsidRDefault="00EA3A53" w:rsidP="00EA3A5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За период с 01 января 2016 года по 31 марта 2016 года дивиденды по акциям Эмитента не объявлялись (не начислялись) и не выплачивались.</w:t>
      </w:r>
    </w:p>
    <w:p w:rsidR="00EA3A53" w:rsidRPr="00EA3A53" w:rsidRDefault="00EA3A53" w:rsidP="00EA3A5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30 июня 2016 года на годовом (очередном) общем собрании акционеров Эмитента было принято решение</w:t>
      </w:r>
      <w:r w:rsidRPr="00C87BA5">
        <w:t xml:space="preserve"> </w:t>
      </w:r>
      <w:r>
        <w:rPr>
          <w:sz w:val="20"/>
          <w:szCs w:val="20"/>
        </w:rPr>
        <w:t>о начислении</w:t>
      </w:r>
      <w:r w:rsidRPr="00C87BA5">
        <w:rPr>
          <w:sz w:val="20"/>
          <w:szCs w:val="20"/>
        </w:rPr>
        <w:t xml:space="preserve"> дивиденд</w:t>
      </w:r>
      <w:r>
        <w:rPr>
          <w:sz w:val="20"/>
          <w:szCs w:val="20"/>
        </w:rPr>
        <w:t>ов</w:t>
      </w:r>
      <w:r w:rsidRPr="00C87BA5">
        <w:rPr>
          <w:sz w:val="20"/>
          <w:szCs w:val="20"/>
        </w:rPr>
        <w:t xml:space="preserve"> по акциям </w:t>
      </w:r>
      <w:r>
        <w:rPr>
          <w:sz w:val="20"/>
          <w:szCs w:val="20"/>
        </w:rPr>
        <w:t>Эмитента</w:t>
      </w:r>
      <w:r w:rsidRPr="00C87BA5">
        <w:rPr>
          <w:sz w:val="20"/>
          <w:szCs w:val="20"/>
        </w:rPr>
        <w:t xml:space="preserve"> в денежной форме в размере 45,90 руб</w:t>
      </w:r>
      <w:r>
        <w:rPr>
          <w:sz w:val="20"/>
          <w:szCs w:val="20"/>
        </w:rPr>
        <w:t xml:space="preserve">. </w:t>
      </w:r>
      <w:r w:rsidRPr="00C87BA5">
        <w:rPr>
          <w:sz w:val="20"/>
          <w:szCs w:val="20"/>
        </w:rPr>
        <w:t xml:space="preserve">на одну обыкновенную именную акцию </w:t>
      </w:r>
      <w:r>
        <w:rPr>
          <w:sz w:val="20"/>
          <w:szCs w:val="20"/>
        </w:rPr>
        <w:t xml:space="preserve">Эмитента и об </w:t>
      </w:r>
      <w:r w:rsidRPr="00C87BA5">
        <w:rPr>
          <w:sz w:val="20"/>
          <w:szCs w:val="20"/>
        </w:rPr>
        <w:t>установ</w:t>
      </w:r>
      <w:r>
        <w:rPr>
          <w:sz w:val="20"/>
          <w:szCs w:val="20"/>
        </w:rPr>
        <w:t>лении</w:t>
      </w:r>
      <w:r w:rsidRPr="00C87BA5">
        <w:rPr>
          <w:sz w:val="20"/>
          <w:szCs w:val="20"/>
        </w:rPr>
        <w:t xml:space="preserve"> дат</w:t>
      </w:r>
      <w:r>
        <w:rPr>
          <w:sz w:val="20"/>
          <w:szCs w:val="20"/>
        </w:rPr>
        <w:t>ы</w:t>
      </w:r>
      <w:r w:rsidRPr="00C87BA5">
        <w:rPr>
          <w:sz w:val="20"/>
          <w:szCs w:val="20"/>
        </w:rPr>
        <w:t xml:space="preserve">, на которую определяются лица, имеющие право на получение </w:t>
      </w:r>
      <w:r>
        <w:rPr>
          <w:sz w:val="20"/>
          <w:szCs w:val="20"/>
        </w:rPr>
        <w:t>дивидендов, - 11 июля 2016 года (по состоянию на дату подписания настоящего ежеквартального отчета протокол собрания находится в процессе оформления).</w:t>
      </w:r>
    </w:p>
    <w:p w:rsidR="00EA3A53" w:rsidRPr="00EA3A53" w:rsidRDefault="00EA3A53" w:rsidP="00C87BA5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46"/>
        <w:gridCol w:w="4644"/>
      </w:tblGrid>
      <w:tr w:rsidR="001F4F51" w:rsidRPr="00E85031" w:rsidTr="00807F2E">
        <w:trPr>
          <w:trHeight w:val="21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E85031" w:rsidRDefault="001F4F51" w:rsidP="00E85031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E85031" w:rsidRDefault="001F4F51" w:rsidP="00C103E0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 xml:space="preserve">Значение показателя за </w:t>
            </w:r>
            <w:r w:rsidR="00C103E0">
              <w:rPr>
                <w:i/>
                <w:sz w:val="20"/>
                <w:szCs w:val="20"/>
              </w:rPr>
              <w:t>2013 год</w:t>
            </w:r>
          </w:p>
        </w:tc>
      </w:tr>
      <w:tr w:rsidR="001F4F51" w:rsidRPr="00E85031" w:rsidTr="00807F2E">
        <w:trPr>
          <w:trHeight w:val="21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E85031" w:rsidRDefault="001F4F51" w:rsidP="00E85031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Категория акций, для привилегированных акций - тип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347C22" w:rsidRDefault="00347C22" w:rsidP="00E85031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347C22">
              <w:rPr>
                <w:sz w:val="20"/>
                <w:szCs w:val="20"/>
              </w:rPr>
              <w:t>Акции обыкновенные именные</w:t>
            </w:r>
          </w:p>
        </w:tc>
      </w:tr>
      <w:tr w:rsidR="001F4F51" w:rsidRPr="00E85031" w:rsidTr="00807F2E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E85031" w:rsidRDefault="001F4F51" w:rsidP="00E85031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Орган управления эмитента, принявший решение об объявлении дивидендов, дата принятия такого решения, дата составления и номер протокола собрания (заседания) органа управления эмитента, на котором принято такое решение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604B5C" w:rsidRDefault="00604B5C" w:rsidP="00E85031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604B5C">
              <w:rPr>
                <w:sz w:val="20"/>
                <w:szCs w:val="20"/>
              </w:rPr>
              <w:t>Общее собрание акционеров, 25 июня 2014 года, Протокол годового общего собрания акционеров от 25 июня 2014 года № б/н</w:t>
            </w:r>
          </w:p>
        </w:tc>
      </w:tr>
      <w:tr w:rsidR="001F4F51" w:rsidRPr="00E85031" w:rsidTr="00807F2E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E85031" w:rsidRDefault="001F4F51" w:rsidP="00E85031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Размер объявленных дивидендов в расчете на одну акцию, руб.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980F4D" w:rsidRDefault="00C92B6A" w:rsidP="00E85031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980F4D">
              <w:rPr>
                <w:sz w:val="20"/>
                <w:szCs w:val="20"/>
              </w:rPr>
              <w:t>16,44 руб.</w:t>
            </w:r>
          </w:p>
        </w:tc>
      </w:tr>
      <w:tr w:rsidR="001F4F51" w:rsidRPr="00E85031" w:rsidTr="00807F2E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DF7E15" w:rsidRDefault="001F4F51" w:rsidP="00E85031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980F4D" w:rsidRDefault="00772429" w:rsidP="00E85031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980F4D">
              <w:rPr>
                <w:sz w:val="20"/>
                <w:szCs w:val="20"/>
              </w:rPr>
              <w:t>4 394 165,40 руб.</w:t>
            </w:r>
          </w:p>
        </w:tc>
      </w:tr>
      <w:tr w:rsidR="001F4F51" w:rsidRPr="00E85031" w:rsidTr="00807F2E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DF7E15" w:rsidRDefault="001F4F51" w:rsidP="00E85031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980F4D" w:rsidRDefault="00772429" w:rsidP="00E85031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980F4D">
              <w:rPr>
                <w:sz w:val="20"/>
                <w:szCs w:val="20"/>
              </w:rPr>
              <w:t>07 июля 2014 года</w:t>
            </w:r>
          </w:p>
        </w:tc>
      </w:tr>
      <w:tr w:rsidR="001F4F51" w:rsidRPr="00E85031" w:rsidTr="00807F2E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DF7E15" w:rsidRDefault="001F4F51" w:rsidP="00E85031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Отчетный период (год, квартал), за который (по итогам которого) выплачиваются (выплачивались) объявленные дивиденды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FE7905" w:rsidRDefault="00FE7905" w:rsidP="00E85031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FE7905">
              <w:rPr>
                <w:sz w:val="20"/>
                <w:szCs w:val="20"/>
              </w:rPr>
              <w:t>2013 год</w:t>
            </w:r>
          </w:p>
        </w:tc>
      </w:tr>
      <w:tr w:rsidR="001F4F51" w:rsidRPr="00E85031" w:rsidTr="00807F2E">
        <w:trPr>
          <w:trHeight w:val="340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DF7E15" w:rsidRDefault="001F4F51" w:rsidP="00E85031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Срок (дата) выплаты объявленных дивидендов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E17CAE" w:rsidRDefault="003A4C56" w:rsidP="00E85031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</w:t>
            </w:r>
            <w:r w:rsidR="00E17CAE" w:rsidRPr="00E17CAE">
              <w:rPr>
                <w:sz w:val="20"/>
                <w:szCs w:val="20"/>
              </w:rPr>
              <w:t>25 рабочих дней с даты, на которую определяются лица, имеющие право на получение дивидендов</w:t>
            </w:r>
          </w:p>
        </w:tc>
      </w:tr>
      <w:tr w:rsidR="001F4F51" w:rsidRPr="00E85031" w:rsidTr="00807F2E">
        <w:trPr>
          <w:trHeight w:val="21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DF7E15" w:rsidRDefault="001F4F51" w:rsidP="00E85031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Форма выплаты объявленных дивидендов (денежные средства, иное имущество)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FE7905" w:rsidRDefault="00FE7905" w:rsidP="00E85031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FE7905">
              <w:rPr>
                <w:sz w:val="20"/>
                <w:szCs w:val="20"/>
              </w:rPr>
              <w:t>Денежные средства</w:t>
            </w:r>
          </w:p>
        </w:tc>
      </w:tr>
      <w:tr w:rsidR="001F4F51" w:rsidRPr="00E85031" w:rsidTr="00807F2E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DF7E15" w:rsidRDefault="001F4F51" w:rsidP="00E85031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FE7905" w:rsidRDefault="00FE7905" w:rsidP="00E85031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FE7905">
              <w:rPr>
                <w:sz w:val="20"/>
                <w:szCs w:val="20"/>
              </w:rPr>
              <w:t>Чистая прибыль 2013 года</w:t>
            </w:r>
          </w:p>
        </w:tc>
      </w:tr>
      <w:tr w:rsidR="001F4F51" w:rsidRPr="00E85031" w:rsidTr="00807F2E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DF7E15" w:rsidRDefault="001F4F51" w:rsidP="00E85031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Доля объявленных дивидендов в чистой прибыли отчетного года, %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020DD0" w:rsidRDefault="00020DD0" w:rsidP="00E85031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020DD0">
              <w:rPr>
                <w:sz w:val="20"/>
                <w:szCs w:val="20"/>
              </w:rPr>
              <w:t>25 %</w:t>
            </w:r>
          </w:p>
        </w:tc>
      </w:tr>
      <w:tr w:rsidR="001F4F51" w:rsidRPr="00E85031" w:rsidTr="00807F2E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DF7E15" w:rsidRDefault="001F4F51" w:rsidP="00E85031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Общий размер выплаченных дивидендов по акциям данной категории (типа), руб.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E85031" w:rsidRDefault="00E414F4" w:rsidP="00E85031">
            <w:pPr>
              <w:pStyle w:val="ConsPlusNormal"/>
              <w:spacing w:line="23" w:lineRule="atLeast"/>
              <w:contextualSpacing/>
              <w:rPr>
                <w:i/>
                <w:sz w:val="20"/>
                <w:szCs w:val="20"/>
              </w:rPr>
            </w:pPr>
            <w:r w:rsidRPr="00980F4D">
              <w:rPr>
                <w:sz w:val="20"/>
                <w:szCs w:val="20"/>
              </w:rPr>
              <w:t>4 394 165,40 руб.</w:t>
            </w:r>
          </w:p>
        </w:tc>
      </w:tr>
      <w:tr w:rsidR="001F4F51" w:rsidRPr="00E85031" w:rsidTr="00807F2E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E85031" w:rsidRDefault="001F4F51" w:rsidP="00E85031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E414F4" w:rsidRDefault="00E414F4" w:rsidP="00E85031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E414F4">
              <w:rPr>
                <w:sz w:val="20"/>
                <w:szCs w:val="20"/>
              </w:rPr>
              <w:t>100 %</w:t>
            </w:r>
          </w:p>
        </w:tc>
      </w:tr>
      <w:tr w:rsidR="001F4F51" w:rsidRPr="00E85031" w:rsidTr="00807F2E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E85031" w:rsidRDefault="001F4F51" w:rsidP="00E85031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 xml:space="preserve">В случае если объявленные дивиденды не выплачены или выплачены эмитентом не в полном объеме - причины невыплаты </w:t>
            </w:r>
            <w:r w:rsidRPr="00E85031">
              <w:rPr>
                <w:i/>
                <w:sz w:val="20"/>
                <w:szCs w:val="20"/>
              </w:rPr>
              <w:lastRenderedPageBreak/>
              <w:t>объявленных дивидендов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E414F4" w:rsidRDefault="00E414F4" w:rsidP="00E85031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E414F4">
              <w:rPr>
                <w:sz w:val="20"/>
                <w:szCs w:val="20"/>
              </w:rPr>
              <w:lastRenderedPageBreak/>
              <w:t>Объявленные дивиденды выплачены в полном объеме</w:t>
            </w:r>
          </w:p>
        </w:tc>
      </w:tr>
    </w:tbl>
    <w:p w:rsidR="001F4F51" w:rsidRDefault="001F4F51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46"/>
        <w:gridCol w:w="4502"/>
      </w:tblGrid>
      <w:tr w:rsidR="00967BFD" w:rsidRPr="00E85031" w:rsidTr="009575B9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E85031" w:rsidRDefault="00967BFD" w:rsidP="009575B9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E85031" w:rsidRDefault="00967BFD" w:rsidP="00967BFD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 xml:space="preserve">Значение показателя за </w:t>
            </w:r>
            <w:r>
              <w:rPr>
                <w:i/>
                <w:sz w:val="20"/>
                <w:szCs w:val="20"/>
              </w:rPr>
              <w:t>2014 год</w:t>
            </w:r>
          </w:p>
        </w:tc>
      </w:tr>
      <w:tr w:rsidR="00967BFD" w:rsidRPr="00E85031" w:rsidTr="009575B9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E85031" w:rsidRDefault="00967BFD" w:rsidP="009575B9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Категория акций, для привилегированных акций - тип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347C22" w:rsidRDefault="00967BFD" w:rsidP="009575B9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347C22">
              <w:rPr>
                <w:sz w:val="20"/>
                <w:szCs w:val="20"/>
              </w:rPr>
              <w:t>Акции обыкновенные именные</w:t>
            </w:r>
          </w:p>
        </w:tc>
      </w:tr>
      <w:tr w:rsidR="00967BFD" w:rsidRPr="00E85031" w:rsidTr="009575B9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E85031" w:rsidRDefault="00967BFD" w:rsidP="009575B9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Орган управления эмитента, принявший решение об объявлении дивидендов, дата принятия такого решения, дата составления и номер протокола собрания (заседания) органа управления эмитента, на котором принято такое решение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604B5C" w:rsidRDefault="00967BFD" w:rsidP="00967BFD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604B5C">
              <w:rPr>
                <w:sz w:val="20"/>
                <w:szCs w:val="20"/>
              </w:rPr>
              <w:t xml:space="preserve">Общее собрание акционеров, </w:t>
            </w:r>
            <w:r>
              <w:rPr>
                <w:sz w:val="20"/>
                <w:szCs w:val="20"/>
              </w:rPr>
              <w:t>19 мая 2015</w:t>
            </w:r>
            <w:r w:rsidRPr="00604B5C">
              <w:rPr>
                <w:sz w:val="20"/>
                <w:szCs w:val="20"/>
              </w:rPr>
              <w:t xml:space="preserve"> года, Протокол годового общего собрания акционеров от </w:t>
            </w:r>
            <w:r>
              <w:rPr>
                <w:sz w:val="20"/>
                <w:szCs w:val="20"/>
              </w:rPr>
              <w:t>20 мая</w:t>
            </w:r>
            <w:r w:rsidRPr="00604B5C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5</w:t>
            </w:r>
            <w:r w:rsidRPr="00604B5C">
              <w:rPr>
                <w:sz w:val="20"/>
                <w:szCs w:val="20"/>
              </w:rPr>
              <w:t xml:space="preserve"> года № б/н</w:t>
            </w:r>
          </w:p>
        </w:tc>
      </w:tr>
      <w:tr w:rsidR="00967BFD" w:rsidRPr="00E85031" w:rsidTr="009575B9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E85031" w:rsidRDefault="00967BFD" w:rsidP="009575B9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Размер объявленных дивидендов в расчете на одну акцию, руб.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980F4D" w:rsidRDefault="00967BFD" w:rsidP="009575B9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1,62 </w:t>
            </w:r>
            <w:r w:rsidRPr="00980F4D">
              <w:rPr>
                <w:sz w:val="20"/>
                <w:szCs w:val="20"/>
              </w:rPr>
              <w:t xml:space="preserve"> руб.</w:t>
            </w:r>
          </w:p>
        </w:tc>
      </w:tr>
      <w:tr w:rsidR="00967BFD" w:rsidRPr="00E85031" w:rsidTr="009575B9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DF7E15" w:rsidRDefault="00967BFD" w:rsidP="009575B9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980F4D" w:rsidRDefault="00967BFD" w:rsidP="009575B9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433 001,70 </w:t>
            </w:r>
            <w:r w:rsidRPr="00980F4D">
              <w:rPr>
                <w:sz w:val="20"/>
                <w:szCs w:val="20"/>
              </w:rPr>
              <w:t>руб.</w:t>
            </w:r>
          </w:p>
        </w:tc>
      </w:tr>
      <w:tr w:rsidR="00967BFD" w:rsidRPr="00E85031" w:rsidTr="009575B9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DF7E15" w:rsidRDefault="00967BFD" w:rsidP="009575B9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980F4D" w:rsidRDefault="00967BFD" w:rsidP="009575B9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июня 2015</w:t>
            </w:r>
            <w:r w:rsidRPr="00980F4D">
              <w:rPr>
                <w:sz w:val="20"/>
                <w:szCs w:val="20"/>
              </w:rPr>
              <w:t xml:space="preserve"> года</w:t>
            </w:r>
          </w:p>
        </w:tc>
      </w:tr>
      <w:tr w:rsidR="00967BFD" w:rsidRPr="00E85031" w:rsidTr="009575B9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DF7E15" w:rsidRDefault="00967BFD" w:rsidP="009575B9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Отчетный период (год, квартал), за который (по итогам которого) выплачиваются (выплачивались) объявленные дивиденды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FE7905" w:rsidRDefault="00967BFD" w:rsidP="00967BFD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FE790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FE7905">
              <w:rPr>
                <w:sz w:val="20"/>
                <w:szCs w:val="20"/>
              </w:rPr>
              <w:t xml:space="preserve"> год</w:t>
            </w:r>
          </w:p>
        </w:tc>
      </w:tr>
      <w:tr w:rsidR="00967BFD" w:rsidRPr="00E85031" w:rsidTr="009575B9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DF7E15" w:rsidRDefault="00967BFD" w:rsidP="009575B9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Срок (дата) выплаты объявленных дивидендов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E17CAE" w:rsidRDefault="00967BFD" w:rsidP="009575B9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</w:t>
            </w:r>
            <w:r w:rsidRPr="00E17CAE">
              <w:rPr>
                <w:sz w:val="20"/>
                <w:szCs w:val="20"/>
              </w:rPr>
              <w:t>25 рабочих дней с даты, на которую определяются лица, имеющие право на получение дивидендов</w:t>
            </w:r>
          </w:p>
        </w:tc>
      </w:tr>
      <w:tr w:rsidR="00967BFD" w:rsidRPr="00E85031" w:rsidTr="009575B9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DF7E15" w:rsidRDefault="00967BFD" w:rsidP="009575B9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Форма выплаты объявленных дивидендов (денежные средства, иное имущество)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FE7905" w:rsidRDefault="00967BFD" w:rsidP="009575B9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FE7905">
              <w:rPr>
                <w:sz w:val="20"/>
                <w:szCs w:val="20"/>
              </w:rPr>
              <w:t>Денежные средства</w:t>
            </w:r>
          </w:p>
        </w:tc>
      </w:tr>
      <w:tr w:rsidR="00967BFD" w:rsidRPr="00E85031" w:rsidTr="009575B9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DF7E15" w:rsidRDefault="00967BFD" w:rsidP="009575B9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FE7905" w:rsidRDefault="00967BFD" w:rsidP="00967BFD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FE7905">
              <w:rPr>
                <w:sz w:val="20"/>
                <w:szCs w:val="20"/>
              </w:rPr>
              <w:t>Чистая прибыль 201</w:t>
            </w:r>
            <w:r>
              <w:rPr>
                <w:sz w:val="20"/>
                <w:szCs w:val="20"/>
              </w:rPr>
              <w:t>4</w:t>
            </w:r>
            <w:r w:rsidRPr="00FE7905">
              <w:rPr>
                <w:sz w:val="20"/>
                <w:szCs w:val="20"/>
              </w:rPr>
              <w:t xml:space="preserve"> года</w:t>
            </w:r>
          </w:p>
        </w:tc>
      </w:tr>
      <w:tr w:rsidR="00967BFD" w:rsidRPr="00E85031" w:rsidTr="009575B9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DF7E15" w:rsidRDefault="00967BFD" w:rsidP="009575B9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Доля объявленных дивидендов в чистой прибыли отчетного года, %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020DD0" w:rsidRDefault="00020DD0" w:rsidP="009575B9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020DD0">
              <w:rPr>
                <w:sz w:val="20"/>
                <w:szCs w:val="20"/>
              </w:rPr>
              <w:t>4 %</w:t>
            </w:r>
          </w:p>
        </w:tc>
      </w:tr>
      <w:tr w:rsidR="00967BFD" w:rsidRPr="00E85031" w:rsidTr="009575B9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DF7E15" w:rsidRDefault="00967BFD" w:rsidP="009575B9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Общий размер выплаченных дивидендов по акциям данной категории (типа), руб.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E85031" w:rsidRDefault="00967BFD" w:rsidP="009575B9">
            <w:pPr>
              <w:pStyle w:val="ConsPlusNormal"/>
              <w:spacing w:line="23" w:lineRule="atLeast"/>
              <w:contextualSpacing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433 001,70</w:t>
            </w:r>
            <w:r w:rsidRPr="00980F4D">
              <w:rPr>
                <w:sz w:val="20"/>
                <w:szCs w:val="20"/>
              </w:rPr>
              <w:t xml:space="preserve"> руб.</w:t>
            </w:r>
          </w:p>
        </w:tc>
      </w:tr>
      <w:tr w:rsidR="00967BFD" w:rsidRPr="00E85031" w:rsidTr="009575B9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E85031" w:rsidRDefault="00967BFD" w:rsidP="009575B9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E414F4" w:rsidRDefault="00967BFD" w:rsidP="009575B9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E414F4">
              <w:rPr>
                <w:sz w:val="20"/>
                <w:szCs w:val="20"/>
              </w:rPr>
              <w:t>100 %</w:t>
            </w:r>
          </w:p>
        </w:tc>
      </w:tr>
      <w:tr w:rsidR="00967BFD" w:rsidRPr="00E85031" w:rsidTr="009575B9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E85031" w:rsidRDefault="00967BFD" w:rsidP="009575B9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В случае если объявленные дивиденды не выплачены или выплачены эмитентом не в полном объеме - причины невыплаты объявленных дивидендов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E414F4" w:rsidRDefault="00967BFD" w:rsidP="009575B9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E414F4">
              <w:rPr>
                <w:sz w:val="20"/>
                <w:szCs w:val="20"/>
              </w:rPr>
              <w:t>Объявленные дивиденды выплачены в полном объеме</w:t>
            </w:r>
          </w:p>
        </w:tc>
      </w:tr>
    </w:tbl>
    <w:p w:rsidR="00967BFD" w:rsidRDefault="00967BFD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46"/>
        <w:gridCol w:w="4502"/>
      </w:tblGrid>
      <w:tr w:rsidR="00857D8F" w:rsidRPr="00E85031" w:rsidTr="00FD1A19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8F" w:rsidRPr="00E85031" w:rsidRDefault="00857D8F" w:rsidP="00FD1A19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8F" w:rsidRPr="00E85031" w:rsidRDefault="00857D8F" w:rsidP="00857D8F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 xml:space="preserve">Значение показателя за </w:t>
            </w:r>
            <w:r>
              <w:rPr>
                <w:i/>
                <w:sz w:val="20"/>
                <w:szCs w:val="20"/>
              </w:rPr>
              <w:t>2015 год</w:t>
            </w:r>
          </w:p>
        </w:tc>
      </w:tr>
      <w:tr w:rsidR="00857D8F" w:rsidRPr="00E85031" w:rsidTr="00FD1A19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8F" w:rsidRPr="00E85031" w:rsidRDefault="00857D8F" w:rsidP="00FD1A19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Категория акций, для привилегированных акций - тип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8F" w:rsidRPr="00347C22" w:rsidRDefault="00857D8F" w:rsidP="00FD1A19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347C22">
              <w:rPr>
                <w:sz w:val="20"/>
                <w:szCs w:val="20"/>
              </w:rPr>
              <w:t>Акции обыкновенные именные</w:t>
            </w:r>
          </w:p>
        </w:tc>
      </w:tr>
      <w:tr w:rsidR="00857D8F" w:rsidRPr="00E85031" w:rsidTr="00FD1A19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8F" w:rsidRPr="00E85031" w:rsidRDefault="00857D8F" w:rsidP="00FD1A19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Орган управления эмитента, принявший решение об объявлении дивидендов, дата принятия такого решения, дата составления и номер протокола собрания (заседания) органа управления эмитента, на котором принято такое решение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8F" w:rsidRPr="00604B5C" w:rsidRDefault="00857D8F" w:rsidP="00A36CC4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604B5C">
              <w:rPr>
                <w:sz w:val="20"/>
                <w:szCs w:val="20"/>
              </w:rPr>
              <w:t xml:space="preserve">Общее собрание акционеров, </w:t>
            </w:r>
            <w:r>
              <w:rPr>
                <w:sz w:val="20"/>
                <w:szCs w:val="20"/>
              </w:rPr>
              <w:t>30 июня 2016</w:t>
            </w:r>
            <w:r w:rsidR="00A36CC4">
              <w:rPr>
                <w:sz w:val="20"/>
                <w:szCs w:val="20"/>
              </w:rPr>
              <w:t xml:space="preserve"> года, п</w:t>
            </w:r>
            <w:r w:rsidRPr="00604B5C">
              <w:rPr>
                <w:sz w:val="20"/>
                <w:szCs w:val="20"/>
              </w:rPr>
              <w:t xml:space="preserve">ротокол собрания </w:t>
            </w:r>
            <w:r>
              <w:rPr>
                <w:sz w:val="20"/>
                <w:szCs w:val="20"/>
              </w:rPr>
              <w:t>по состоянию на дату подписания настоящего ежеквартального отчета находится в процессе оформления.</w:t>
            </w:r>
          </w:p>
        </w:tc>
      </w:tr>
      <w:tr w:rsidR="00857D8F" w:rsidRPr="00E85031" w:rsidTr="00FD1A19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8F" w:rsidRPr="00E85031" w:rsidRDefault="00857D8F" w:rsidP="00FD1A19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Размер объявленных дивидендов в расчете на одну акцию, руб.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8F" w:rsidRPr="00980F4D" w:rsidRDefault="00A36CC4" w:rsidP="00FD1A19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45,90</w:t>
            </w:r>
            <w:r w:rsidR="00857D8F">
              <w:rPr>
                <w:sz w:val="20"/>
                <w:szCs w:val="20"/>
              </w:rPr>
              <w:t xml:space="preserve"> </w:t>
            </w:r>
            <w:r w:rsidR="00857D8F" w:rsidRPr="00980F4D">
              <w:rPr>
                <w:sz w:val="20"/>
                <w:szCs w:val="20"/>
              </w:rPr>
              <w:t xml:space="preserve"> руб.</w:t>
            </w:r>
          </w:p>
        </w:tc>
      </w:tr>
      <w:tr w:rsidR="00857D8F" w:rsidRPr="00E85031" w:rsidTr="00FD1A19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8F" w:rsidRPr="00DF7E15" w:rsidRDefault="00857D8F" w:rsidP="00FD1A19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8F" w:rsidRPr="00980F4D" w:rsidRDefault="00A36CC4" w:rsidP="00FD1A19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12 268 381,50 </w:t>
            </w:r>
            <w:r w:rsidR="00857D8F" w:rsidRPr="00980F4D">
              <w:rPr>
                <w:sz w:val="20"/>
                <w:szCs w:val="20"/>
              </w:rPr>
              <w:t>руб.</w:t>
            </w:r>
          </w:p>
        </w:tc>
      </w:tr>
      <w:tr w:rsidR="00857D8F" w:rsidRPr="00E85031" w:rsidTr="00FD1A19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8F" w:rsidRPr="00DF7E15" w:rsidRDefault="00857D8F" w:rsidP="00FD1A19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8F" w:rsidRPr="00980F4D" w:rsidRDefault="00A36CC4" w:rsidP="00FD1A19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июля 2016</w:t>
            </w:r>
            <w:r w:rsidR="00857D8F" w:rsidRPr="00980F4D">
              <w:rPr>
                <w:sz w:val="20"/>
                <w:szCs w:val="20"/>
              </w:rPr>
              <w:t xml:space="preserve"> года</w:t>
            </w:r>
          </w:p>
        </w:tc>
      </w:tr>
      <w:tr w:rsidR="00857D8F" w:rsidRPr="00E85031" w:rsidTr="00FD1A19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8F" w:rsidRPr="00DF7E15" w:rsidRDefault="00857D8F" w:rsidP="00FD1A19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Отчетный период (год, квартал), за который (по итогам которого) выплачиваются (выплачивались) объявленные дивиденды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8F" w:rsidRPr="00FE7905" w:rsidRDefault="00857D8F" w:rsidP="00A36CC4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FE7905">
              <w:rPr>
                <w:sz w:val="20"/>
                <w:szCs w:val="20"/>
              </w:rPr>
              <w:t>201</w:t>
            </w:r>
            <w:r w:rsidR="00A36CC4">
              <w:rPr>
                <w:sz w:val="20"/>
                <w:szCs w:val="20"/>
              </w:rPr>
              <w:t>5</w:t>
            </w:r>
            <w:r w:rsidRPr="00FE7905">
              <w:rPr>
                <w:sz w:val="20"/>
                <w:szCs w:val="20"/>
              </w:rPr>
              <w:t xml:space="preserve"> год</w:t>
            </w:r>
          </w:p>
        </w:tc>
      </w:tr>
      <w:tr w:rsidR="00857D8F" w:rsidRPr="00E85031" w:rsidTr="00FD1A19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8F" w:rsidRPr="00DF7E15" w:rsidRDefault="00857D8F" w:rsidP="00FD1A19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lastRenderedPageBreak/>
              <w:t>Срок (дата) выплаты объявленных дивидендов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8F" w:rsidRPr="00E17CAE" w:rsidRDefault="00857D8F" w:rsidP="00FD1A19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</w:t>
            </w:r>
            <w:r w:rsidRPr="00E17CAE">
              <w:rPr>
                <w:sz w:val="20"/>
                <w:szCs w:val="20"/>
              </w:rPr>
              <w:t>25 рабочих дней с даты, на которую определяются лица, имеющие право на получение дивидендов</w:t>
            </w:r>
          </w:p>
        </w:tc>
      </w:tr>
      <w:tr w:rsidR="00857D8F" w:rsidRPr="00E85031" w:rsidTr="00FD1A19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8F" w:rsidRPr="00DF7E15" w:rsidRDefault="00857D8F" w:rsidP="00FD1A19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Форма выплаты объявленных дивидендов (денежные средства, иное имущество)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8F" w:rsidRPr="00FE7905" w:rsidRDefault="00857D8F" w:rsidP="00FD1A19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FE7905">
              <w:rPr>
                <w:sz w:val="20"/>
                <w:szCs w:val="20"/>
              </w:rPr>
              <w:t>Денежные средства</w:t>
            </w:r>
          </w:p>
        </w:tc>
      </w:tr>
      <w:tr w:rsidR="00857D8F" w:rsidRPr="00E85031" w:rsidTr="00FD1A19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8F" w:rsidRPr="00DF7E15" w:rsidRDefault="00857D8F" w:rsidP="00FD1A19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8F" w:rsidRPr="00FE7905" w:rsidRDefault="00857D8F" w:rsidP="00A36CC4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FE7905">
              <w:rPr>
                <w:sz w:val="20"/>
                <w:szCs w:val="20"/>
              </w:rPr>
              <w:t>Чистая прибыль 201</w:t>
            </w:r>
            <w:r w:rsidR="00A36CC4">
              <w:rPr>
                <w:sz w:val="20"/>
                <w:szCs w:val="20"/>
              </w:rPr>
              <w:t>5</w:t>
            </w:r>
            <w:r w:rsidRPr="00FE7905">
              <w:rPr>
                <w:sz w:val="20"/>
                <w:szCs w:val="20"/>
              </w:rPr>
              <w:t xml:space="preserve"> года</w:t>
            </w:r>
          </w:p>
        </w:tc>
      </w:tr>
      <w:tr w:rsidR="00857D8F" w:rsidRPr="00E85031" w:rsidTr="00FD1A19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8F" w:rsidRPr="00DF7E15" w:rsidRDefault="00857D8F" w:rsidP="00FD1A19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Доля объявленных дивидендов в чистой прибыли отчетного года, %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8F" w:rsidRPr="00020DD0" w:rsidRDefault="00A36CC4" w:rsidP="00FD1A19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857D8F" w:rsidRPr="00020DD0">
              <w:rPr>
                <w:sz w:val="20"/>
                <w:szCs w:val="20"/>
              </w:rPr>
              <w:t> %</w:t>
            </w:r>
          </w:p>
        </w:tc>
      </w:tr>
    </w:tbl>
    <w:p w:rsidR="00857D8F" w:rsidRDefault="00857D8F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8.7.2. Сведения о начисленных и вып</w:t>
      </w:r>
      <w:r w:rsidR="00B0440A">
        <w:rPr>
          <w:b/>
          <w:sz w:val="20"/>
          <w:szCs w:val="20"/>
        </w:rPr>
        <w:t>лаченных доходах по облигациям Э</w:t>
      </w:r>
      <w:r w:rsidRPr="00E85031">
        <w:rPr>
          <w:b/>
          <w:sz w:val="20"/>
          <w:szCs w:val="20"/>
        </w:rPr>
        <w:t>митента</w:t>
      </w:r>
    </w:p>
    <w:p w:rsidR="00C05D14" w:rsidRPr="00E85031" w:rsidRDefault="00C05D1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1F4F51" w:rsidRPr="00123AFA" w:rsidRDefault="00B0440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B0440A">
        <w:rPr>
          <w:sz w:val="20"/>
          <w:szCs w:val="20"/>
        </w:rPr>
        <w:t>Э</w:t>
      </w:r>
      <w:r w:rsidR="001F4F51" w:rsidRPr="00B0440A">
        <w:rPr>
          <w:sz w:val="20"/>
          <w:szCs w:val="20"/>
        </w:rPr>
        <w:t>митент</w:t>
      </w:r>
      <w:r w:rsidRPr="00B0440A">
        <w:rPr>
          <w:sz w:val="20"/>
          <w:szCs w:val="20"/>
        </w:rPr>
        <w:t xml:space="preserve"> не</w:t>
      </w:r>
      <w:r w:rsidR="001F4F51" w:rsidRPr="00B0440A">
        <w:rPr>
          <w:sz w:val="20"/>
          <w:szCs w:val="20"/>
        </w:rPr>
        <w:t xml:space="preserve"> осуществ</w:t>
      </w:r>
      <w:r w:rsidRPr="00B0440A">
        <w:rPr>
          <w:sz w:val="20"/>
          <w:szCs w:val="20"/>
        </w:rPr>
        <w:t>лял эмиссию облигаций</w:t>
      </w:r>
      <w:r w:rsidR="00123AFA">
        <w:rPr>
          <w:sz w:val="20"/>
          <w:szCs w:val="20"/>
        </w:rPr>
        <w:t xml:space="preserve">, </w:t>
      </w:r>
      <w:r w:rsidR="00123AFA" w:rsidRPr="00123AFA">
        <w:rPr>
          <w:sz w:val="20"/>
          <w:szCs w:val="20"/>
        </w:rPr>
        <w:t>доходы по облигациям Эмитента не выплачивались</w:t>
      </w:r>
      <w:r w:rsidR="001F4F51" w:rsidRPr="00123AFA">
        <w:rPr>
          <w:sz w:val="20"/>
          <w:szCs w:val="20"/>
        </w:rPr>
        <w:t>.</w:t>
      </w:r>
    </w:p>
    <w:p w:rsidR="00C05D14" w:rsidRPr="00123AFA" w:rsidRDefault="00C05D14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8.8. Иные сведения</w:t>
      </w:r>
    </w:p>
    <w:p w:rsidR="00C05D14" w:rsidRPr="00E85031" w:rsidRDefault="00C05D1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123AFA" w:rsidRDefault="00C05D14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123AFA">
        <w:rPr>
          <w:sz w:val="20"/>
          <w:szCs w:val="20"/>
        </w:rPr>
        <w:t>Иные сведения об Эмитенте и его ценных бумагах, не указанные в предыдущих пунктах настоящего раздела, отсутствуют.</w:t>
      </w:r>
    </w:p>
    <w:p w:rsidR="00C05D14" w:rsidRPr="00E85031" w:rsidRDefault="00C05D14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8.9. Сведения о п</w:t>
      </w:r>
      <w:r w:rsidR="00123AFA">
        <w:rPr>
          <w:b/>
          <w:sz w:val="20"/>
          <w:szCs w:val="20"/>
        </w:rPr>
        <w:t>редставляемых ценных бумагах и Э</w:t>
      </w:r>
      <w:r w:rsidRPr="00E85031">
        <w:rPr>
          <w:b/>
          <w:sz w:val="20"/>
          <w:szCs w:val="20"/>
        </w:rPr>
        <w:t>митенте представляемых ценных бумаг, право собственности на которые удостоверяется российскими депозитарными расписками</w:t>
      </w:r>
    </w:p>
    <w:p w:rsidR="00C05D14" w:rsidRPr="00E85031" w:rsidRDefault="00C05D1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123AFA" w:rsidRDefault="00C05D14" w:rsidP="00E85031">
      <w:pPr>
        <w:pStyle w:val="ConsPlusNormal"/>
        <w:spacing w:line="23" w:lineRule="atLeast"/>
        <w:ind w:firstLine="426"/>
        <w:contextualSpacing/>
        <w:jc w:val="both"/>
        <w:rPr>
          <w:sz w:val="20"/>
          <w:szCs w:val="20"/>
        </w:rPr>
      </w:pPr>
      <w:r w:rsidRPr="00123AFA">
        <w:rPr>
          <w:sz w:val="20"/>
          <w:szCs w:val="20"/>
        </w:rPr>
        <w:t>Эмитент не является эмитентом представляемых ценных бумаг, право собственности на которые удостоверяется российскими депозитарными расписками.</w:t>
      </w:r>
    </w:p>
    <w:p w:rsidR="00C05D14" w:rsidRPr="00E85031" w:rsidRDefault="00C05D14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F5746F" w:rsidRPr="00E85031" w:rsidRDefault="00F5746F" w:rsidP="00E85031">
      <w:pPr>
        <w:spacing w:line="23" w:lineRule="atLeast"/>
        <w:contextualSpacing/>
      </w:pPr>
    </w:p>
    <w:sectPr w:rsidR="00F5746F" w:rsidRPr="00E85031" w:rsidSect="004D0C30">
      <w:footerReference w:type="default" r:id="rId19"/>
      <w:pgSz w:w="11905" w:h="16838"/>
      <w:pgMar w:top="568" w:right="565" w:bottom="426" w:left="851" w:header="0" w:footer="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D6B" w:rsidRDefault="00893D6B" w:rsidP="00746AA2">
      <w:r>
        <w:separator/>
      </w:r>
    </w:p>
  </w:endnote>
  <w:endnote w:type="continuationSeparator" w:id="0">
    <w:p w:rsidR="00893D6B" w:rsidRDefault="00893D6B" w:rsidP="00746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4469990"/>
      <w:docPartObj>
        <w:docPartGallery w:val="Page Numbers (Bottom of Page)"/>
        <w:docPartUnique/>
      </w:docPartObj>
    </w:sdtPr>
    <w:sdtEndPr/>
    <w:sdtContent>
      <w:p w:rsidR="00893D6B" w:rsidRDefault="00893D6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69E" w:rsidRPr="00C2769E">
          <w:rPr>
            <w:noProof/>
            <w:lang w:val="ru-RU"/>
          </w:rPr>
          <w:t>18</w:t>
        </w:r>
        <w:r>
          <w:fldChar w:fldCharType="end"/>
        </w:r>
      </w:p>
    </w:sdtContent>
  </w:sdt>
  <w:p w:rsidR="00893D6B" w:rsidRDefault="00893D6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D6B" w:rsidRDefault="00893D6B" w:rsidP="00746AA2">
      <w:r>
        <w:separator/>
      </w:r>
    </w:p>
  </w:footnote>
  <w:footnote w:type="continuationSeparator" w:id="0">
    <w:p w:rsidR="00893D6B" w:rsidRDefault="00893D6B" w:rsidP="00746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950BA2E"/>
    <w:lvl w:ilvl="0">
      <w:start w:val="1"/>
      <w:numFmt w:val="decimal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lvlText w:val="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lvlText w:val="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lvlText w:val="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26750C3"/>
    <w:multiLevelType w:val="hybridMultilevel"/>
    <w:tmpl w:val="207ECDBC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>
    <w:nsid w:val="07C127F8"/>
    <w:multiLevelType w:val="hybridMultilevel"/>
    <w:tmpl w:val="D584D0F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809AC"/>
    <w:multiLevelType w:val="multilevel"/>
    <w:tmpl w:val="7B0E2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D550C8"/>
    <w:multiLevelType w:val="hybridMultilevel"/>
    <w:tmpl w:val="A45E320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5137CD1"/>
    <w:multiLevelType w:val="multilevel"/>
    <w:tmpl w:val="0419001D"/>
    <w:styleLink w:val="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7A7681"/>
    <w:multiLevelType w:val="multilevel"/>
    <w:tmpl w:val="1E668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C9240A"/>
    <w:multiLevelType w:val="multilevel"/>
    <w:tmpl w:val="972AC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4BA4DEF"/>
    <w:multiLevelType w:val="multilevel"/>
    <w:tmpl w:val="0419001D"/>
    <w:styleLink w:val="30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3712233"/>
    <w:multiLevelType w:val="multilevel"/>
    <w:tmpl w:val="0419001D"/>
    <w:styleLink w:val="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7F273D4"/>
    <w:multiLevelType w:val="hybridMultilevel"/>
    <w:tmpl w:val="CE98565E"/>
    <w:lvl w:ilvl="0" w:tplc="D81E87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9E82FFC"/>
    <w:multiLevelType w:val="hybridMultilevel"/>
    <w:tmpl w:val="02A6F9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B2B1D76"/>
    <w:multiLevelType w:val="hybridMultilevel"/>
    <w:tmpl w:val="4BE4FC6A"/>
    <w:lvl w:ilvl="0" w:tplc="75167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64503FA"/>
    <w:multiLevelType w:val="hybridMultilevel"/>
    <w:tmpl w:val="81BC97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12"/>
  </w:num>
  <w:num w:numId="11">
    <w:abstractNumId w:val="13"/>
  </w:num>
  <w:num w:numId="12">
    <w:abstractNumId w:val="0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7E"/>
    <w:rsid w:val="00005D90"/>
    <w:rsid w:val="00011165"/>
    <w:rsid w:val="00016014"/>
    <w:rsid w:val="000179F6"/>
    <w:rsid w:val="00020DD0"/>
    <w:rsid w:val="0002341A"/>
    <w:rsid w:val="000242D3"/>
    <w:rsid w:val="00025B1F"/>
    <w:rsid w:val="00026BCE"/>
    <w:rsid w:val="00031D36"/>
    <w:rsid w:val="000324B2"/>
    <w:rsid w:val="0003404A"/>
    <w:rsid w:val="00034431"/>
    <w:rsid w:val="00036F73"/>
    <w:rsid w:val="000378D2"/>
    <w:rsid w:val="000452B3"/>
    <w:rsid w:val="00054EA3"/>
    <w:rsid w:val="00055C22"/>
    <w:rsid w:val="00056C5F"/>
    <w:rsid w:val="000637E7"/>
    <w:rsid w:val="00066A28"/>
    <w:rsid w:val="00082141"/>
    <w:rsid w:val="00086A49"/>
    <w:rsid w:val="00087A8A"/>
    <w:rsid w:val="00093398"/>
    <w:rsid w:val="00094545"/>
    <w:rsid w:val="000948FA"/>
    <w:rsid w:val="000A0F92"/>
    <w:rsid w:val="000A19E5"/>
    <w:rsid w:val="000A4B87"/>
    <w:rsid w:val="000A7BF0"/>
    <w:rsid w:val="000B5E2F"/>
    <w:rsid w:val="000B6122"/>
    <w:rsid w:val="000B657C"/>
    <w:rsid w:val="000C387F"/>
    <w:rsid w:val="000D24AF"/>
    <w:rsid w:val="000D7A73"/>
    <w:rsid w:val="000E1B54"/>
    <w:rsid w:val="000E6A3B"/>
    <w:rsid w:val="000F4C5C"/>
    <w:rsid w:val="00100EE3"/>
    <w:rsid w:val="00101FCF"/>
    <w:rsid w:val="00104A6E"/>
    <w:rsid w:val="00113A55"/>
    <w:rsid w:val="0011583A"/>
    <w:rsid w:val="0011750B"/>
    <w:rsid w:val="00123AFA"/>
    <w:rsid w:val="001244BA"/>
    <w:rsid w:val="00126D9B"/>
    <w:rsid w:val="001275EC"/>
    <w:rsid w:val="0013282E"/>
    <w:rsid w:val="001359F8"/>
    <w:rsid w:val="0013671C"/>
    <w:rsid w:val="001500BE"/>
    <w:rsid w:val="00154C7D"/>
    <w:rsid w:val="00161044"/>
    <w:rsid w:val="00163902"/>
    <w:rsid w:val="00167D50"/>
    <w:rsid w:val="001714CE"/>
    <w:rsid w:val="001772B2"/>
    <w:rsid w:val="001811FE"/>
    <w:rsid w:val="00182824"/>
    <w:rsid w:val="001839FD"/>
    <w:rsid w:val="00187888"/>
    <w:rsid w:val="00192973"/>
    <w:rsid w:val="00197E6A"/>
    <w:rsid w:val="001A31F9"/>
    <w:rsid w:val="001A538D"/>
    <w:rsid w:val="001A7A78"/>
    <w:rsid w:val="001B33A5"/>
    <w:rsid w:val="001B6A69"/>
    <w:rsid w:val="001C0E28"/>
    <w:rsid w:val="001C1C74"/>
    <w:rsid w:val="001C3A3F"/>
    <w:rsid w:val="001C69ED"/>
    <w:rsid w:val="001C69F7"/>
    <w:rsid w:val="001C6A03"/>
    <w:rsid w:val="001D05EA"/>
    <w:rsid w:val="001D1DB1"/>
    <w:rsid w:val="001D277B"/>
    <w:rsid w:val="001D7399"/>
    <w:rsid w:val="001E274E"/>
    <w:rsid w:val="001E3FCD"/>
    <w:rsid w:val="001E70EC"/>
    <w:rsid w:val="001F4F51"/>
    <w:rsid w:val="001F5D19"/>
    <w:rsid w:val="00212486"/>
    <w:rsid w:val="00213566"/>
    <w:rsid w:val="0021595A"/>
    <w:rsid w:val="00224007"/>
    <w:rsid w:val="00235CC5"/>
    <w:rsid w:val="0024226C"/>
    <w:rsid w:val="00242E41"/>
    <w:rsid w:val="00244A61"/>
    <w:rsid w:val="002451F0"/>
    <w:rsid w:val="002527B8"/>
    <w:rsid w:val="00252C19"/>
    <w:rsid w:val="002616E0"/>
    <w:rsid w:val="0026320E"/>
    <w:rsid w:val="0027671A"/>
    <w:rsid w:val="002932ED"/>
    <w:rsid w:val="002933E4"/>
    <w:rsid w:val="00295909"/>
    <w:rsid w:val="002A0029"/>
    <w:rsid w:val="002B3612"/>
    <w:rsid w:val="002B48CE"/>
    <w:rsid w:val="002B76A4"/>
    <w:rsid w:val="002C1FAD"/>
    <w:rsid w:val="002C52D8"/>
    <w:rsid w:val="002C5663"/>
    <w:rsid w:val="002E01BA"/>
    <w:rsid w:val="002E04AA"/>
    <w:rsid w:val="002E1ABD"/>
    <w:rsid w:val="002E27C9"/>
    <w:rsid w:val="003103B2"/>
    <w:rsid w:val="0031599C"/>
    <w:rsid w:val="003206EA"/>
    <w:rsid w:val="003211A0"/>
    <w:rsid w:val="00321553"/>
    <w:rsid w:val="003262C6"/>
    <w:rsid w:val="00331295"/>
    <w:rsid w:val="0033331A"/>
    <w:rsid w:val="0033503D"/>
    <w:rsid w:val="00340E79"/>
    <w:rsid w:val="00344629"/>
    <w:rsid w:val="0034614C"/>
    <w:rsid w:val="0034725C"/>
    <w:rsid w:val="00347C22"/>
    <w:rsid w:val="00351852"/>
    <w:rsid w:val="003518AE"/>
    <w:rsid w:val="00356D6B"/>
    <w:rsid w:val="003576B4"/>
    <w:rsid w:val="00360D63"/>
    <w:rsid w:val="00362E9C"/>
    <w:rsid w:val="00363DD4"/>
    <w:rsid w:val="003649B0"/>
    <w:rsid w:val="00364C4A"/>
    <w:rsid w:val="003660EA"/>
    <w:rsid w:val="0036613E"/>
    <w:rsid w:val="00370D0F"/>
    <w:rsid w:val="00373B85"/>
    <w:rsid w:val="00375ACB"/>
    <w:rsid w:val="00381A20"/>
    <w:rsid w:val="0038254C"/>
    <w:rsid w:val="00382D35"/>
    <w:rsid w:val="00383B1C"/>
    <w:rsid w:val="00383C5A"/>
    <w:rsid w:val="003874E5"/>
    <w:rsid w:val="003909D3"/>
    <w:rsid w:val="0039176E"/>
    <w:rsid w:val="00392A3B"/>
    <w:rsid w:val="00396F68"/>
    <w:rsid w:val="003976E7"/>
    <w:rsid w:val="003A1967"/>
    <w:rsid w:val="003A4C56"/>
    <w:rsid w:val="003B445B"/>
    <w:rsid w:val="003B5BDD"/>
    <w:rsid w:val="003C2244"/>
    <w:rsid w:val="003C3477"/>
    <w:rsid w:val="003D0BE4"/>
    <w:rsid w:val="003D2065"/>
    <w:rsid w:val="003D41D4"/>
    <w:rsid w:val="003D6822"/>
    <w:rsid w:val="003E3F72"/>
    <w:rsid w:val="003E7F6A"/>
    <w:rsid w:val="003F5F01"/>
    <w:rsid w:val="00400810"/>
    <w:rsid w:val="00402493"/>
    <w:rsid w:val="004025BA"/>
    <w:rsid w:val="00410A44"/>
    <w:rsid w:val="00412044"/>
    <w:rsid w:val="004126C3"/>
    <w:rsid w:val="004139F5"/>
    <w:rsid w:val="00422007"/>
    <w:rsid w:val="004227AE"/>
    <w:rsid w:val="00422A1F"/>
    <w:rsid w:val="00424012"/>
    <w:rsid w:val="00424491"/>
    <w:rsid w:val="0042469A"/>
    <w:rsid w:val="00425E60"/>
    <w:rsid w:val="004264B4"/>
    <w:rsid w:val="00431406"/>
    <w:rsid w:val="00431483"/>
    <w:rsid w:val="004350FF"/>
    <w:rsid w:val="00441564"/>
    <w:rsid w:val="004415B1"/>
    <w:rsid w:val="00441CC1"/>
    <w:rsid w:val="00442621"/>
    <w:rsid w:val="00442889"/>
    <w:rsid w:val="00442E2D"/>
    <w:rsid w:val="004478D3"/>
    <w:rsid w:val="00447F14"/>
    <w:rsid w:val="00465181"/>
    <w:rsid w:val="004707B8"/>
    <w:rsid w:val="00473498"/>
    <w:rsid w:val="00476F51"/>
    <w:rsid w:val="00477B39"/>
    <w:rsid w:val="00483ABF"/>
    <w:rsid w:val="0048703C"/>
    <w:rsid w:val="00496155"/>
    <w:rsid w:val="004968BF"/>
    <w:rsid w:val="00496F5C"/>
    <w:rsid w:val="004A03E2"/>
    <w:rsid w:val="004A3D8E"/>
    <w:rsid w:val="004B0949"/>
    <w:rsid w:val="004C2A0D"/>
    <w:rsid w:val="004D0C30"/>
    <w:rsid w:val="004D2FE2"/>
    <w:rsid w:val="004E069F"/>
    <w:rsid w:val="004E3B0C"/>
    <w:rsid w:val="004E407E"/>
    <w:rsid w:val="004E43FD"/>
    <w:rsid w:val="004E5ECA"/>
    <w:rsid w:val="004F2E50"/>
    <w:rsid w:val="004F36F5"/>
    <w:rsid w:val="00505665"/>
    <w:rsid w:val="005255BB"/>
    <w:rsid w:val="0053037B"/>
    <w:rsid w:val="00531F7C"/>
    <w:rsid w:val="00535425"/>
    <w:rsid w:val="005422DD"/>
    <w:rsid w:val="00544F25"/>
    <w:rsid w:val="00552275"/>
    <w:rsid w:val="00552829"/>
    <w:rsid w:val="00553523"/>
    <w:rsid w:val="00555A7E"/>
    <w:rsid w:val="005628C2"/>
    <w:rsid w:val="00564D63"/>
    <w:rsid w:val="00572F88"/>
    <w:rsid w:val="00573A60"/>
    <w:rsid w:val="00585F76"/>
    <w:rsid w:val="00590899"/>
    <w:rsid w:val="005A3EDF"/>
    <w:rsid w:val="005A7F31"/>
    <w:rsid w:val="005B76A4"/>
    <w:rsid w:val="005C0E26"/>
    <w:rsid w:val="005C1B6B"/>
    <w:rsid w:val="005C259F"/>
    <w:rsid w:val="005D0735"/>
    <w:rsid w:val="005D1584"/>
    <w:rsid w:val="005D5395"/>
    <w:rsid w:val="005E6F7D"/>
    <w:rsid w:val="005F05B7"/>
    <w:rsid w:val="005F0935"/>
    <w:rsid w:val="00604B5C"/>
    <w:rsid w:val="006051E1"/>
    <w:rsid w:val="006138D9"/>
    <w:rsid w:val="00616824"/>
    <w:rsid w:val="006176CE"/>
    <w:rsid w:val="006269E1"/>
    <w:rsid w:val="0063361D"/>
    <w:rsid w:val="006414F1"/>
    <w:rsid w:val="00642C23"/>
    <w:rsid w:val="006447AB"/>
    <w:rsid w:val="006479F7"/>
    <w:rsid w:val="0065014F"/>
    <w:rsid w:val="006501AA"/>
    <w:rsid w:val="00656408"/>
    <w:rsid w:val="00671D13"/>
    <w:rsid w:val="00673CF2"/>
    <w:rsid w:val="006811AD"/>
    <w:rsid w:val="00685DFC"/>
    <w:rsid w:val="006917C9"/>
    <w:rsid w:val="00695ED9"/>
    <w:rsid w:val="00697399"/>
    <w:rsid w:val="0069761E"/>
    <w:rsid w:val="006A3949"/>
    <w:rsid w:val="006B2257"/>
    <w:rsid w:val="006B24D6"/>
    <w:rsid w:val="006B3D46"/>
    <w:rsid w:val="006C1818"/>
    <w:rsid w:val="006C7C5C"/>
    <w:rsid w:val="006D15C7"/>
    <w:rsid w:val="006D1B71"/>
    <w:rsid w:val="006D1CC7"/>
    <w:rsid w:val="006D49E1"/>
    <w:rsid w:val="006E1958"/>
    <w:rsid w:val="006E279B"/>
    <w:rsid w:val="006E420C"/>
    <w:rsid w:val="006E52A2"/>
    <w:rsid w:val="006E760A"/>
    <w:rsid w:val="006E77DA"/>
    <w:rsid w:val="006F2933"/>
    <w:rsid w:val="006F2C06"/>
    <w:rsid w:val="006F4343"/>
    <w:rsid w:val="006F4612"/>
    <w:rsid w:val="006F4BAC"/>
    <w:rsid w:val="00702D4B"/>
    <w:rsid w:val="00704BCE"/>
    <w:rsid w:val="0071088D"/>
    <w:rsid w:val="00711D53"/>
    <w:rsid w:val="00723CFA"/>
    <w:rsid w:val="00724004"/>
    <w:rsid w:val="00732D67"/>
    <w:rsid w:val="0073683D"/>
    <w:rsid w:val="007407E3"/>
    <w:rsid w:val="00740E40"/>
    <w:rsid w:val="007419A8"/>
    <w:rsid w:val="00746AA2"/>
    <w:rsid w:val="00752327"/>
    <w:rsid w:val="007534D7"/>
    <w:rsid w:val="00755332"/>
    <w:rsid w:val="00755F35"/>
    <w:rsid w:val="007623DA"/>
    <w:rsid w:val="00764006"/>
    <w:rsid w:val="00772429"/>
    <w:rsid w:val="00784BE5"/>
    <w:rsid w:val="007853D3"/>
    <w:rsid w:val="00787645"/>
    <w:rsid w:val="00793403"/>
    <w:rsid w:val="00794066"/>
    <w:rsid w:val="00794D02"/>
    <w:rsid w:val="007A4157"/>
    <w:rsid w:val="007A4A94"/>
    <w:rsid w:val="007A692D"/>
    <w:rsid w:val="007B10A1"/>
    <w:rsid w:val="007B351B"/>
    <w:rsid w:val="007C2D24"/>
    <w:rsid w:val="007C4E4B"/>
    <w:rsid w:val="007E3BB5"/>
    <w:rsid w:val="007F035A"/>
    <w:rsid w:val="007F5984"/>
    <w:rsid w:val="008054DE"/>
    <w:rsid w:val="00807F2E"/>
    <w:rsid w:val="00813569"/>
    <w:rsid w:val="0081479C"/>
    <w:rsid w:val="00817F00"/>
    <w:rsid w:val="00830A62"/>
    <w:rsid w:val="008357ED"/>
    <w:rsid w:val="00837783"/>
    <w:rsid w:val="008437F1"/>
    <w:rsid w:val="008450A9"/>
    <w:rsid w:val="00857D8F"/>
    <w:rsid w:val="00860B7E"/>
    <w:rsid w:val="00893D6B"/>
    <w:rsid w:val="008A074C"/>
    <w:rsid w:val="008B03A6"/>
    <w:rsid w:val="008B1502"/>
    <w:rsid w:val="008B3F0F"/>
    <w:rsid w:val="008B5B0A"/>
    <w:rsid w:val="008D167C"/>
    <w:rsid w:val="008D56ED"/>
    <w:rsid w:val="008E0B46"/>
    <w:rsid w:val="008E0D24"/>
    <w:rsid w:val="008E1DF1"/>
    <w:rsid w:val="008F39DC"/>
    <w:rsid w:val="009001EB"/>
    <w:rsid w:val="00903465"/>
    <w:rsid w:val="00905977"/>
    <w:rsid w:val="00916742"/>
    <w:rsid w:val="0092198E"/>
    <w:rsid w:val="00921B33"/>
    <w:rsid w:val="00925E43"/>
    <w:rsid w:val="00926E43"/>
    <w:rsid w:val="0092739F"/>
    <w:rsid w:val="00927EEF"/>
    <w:rsid w:val="00932046"/>
    <w:rsid w:val="00935D87"/>
    <w:rsid w:val="0094199E"/>
    <w:rsid w:val="00941CC1"/>
    <w:rsid w:val="00944A46"/>
    <w:rsid w:val="00946026"/>
    <w:rsid w:val="0094629E"/>
    <w:rsid w:val="00953939"/>
    <w:rsid w:val="00954877"/>
    <w:rsid w:val="009548E5"/>
    <w:rsid w:val="009575B9"/>
    <w:rsid w:val="00960029"/>
    <w:rsid w:val="00961A2C"/>
    <w:rsid w:val="00966289"/>
    <w:rsid w:val="0096676D"/>
    <w:rsid w:val="00967132"/>
    <w:rsid w:val="00967BFD"/>
    <w:rsid w:val="009726C2"/>
    <w:rsid w:val="0097594B"/>
    <w:rsid w:val="00977269"/>
    <w:rsid w:val="00980D8D"/>
    <w:rsid w:val="00980F4D"/>
    <w:rsid w:val="00981A22"/>
    <w:rsid w:val="00981A2B"/>
    <w:rsid w:val="00984022"/>
    <w:rsid w:val="009934DA"/>
    <w:rsid w:val="00995A30"/>
    <w:rsid w:val="009A190F"/>
    <w:rsid w:val="009B6093"/>
    <w:rsid w:val="009C3978"/>
    <w:rsid w:val="009C3E77"/>
    <w:rsid w:val="009C55FF"/>
    <w:rsid w:val="009D6ACF"/>
    <w:rsid w:val="009D7C00"/>
    <w:rsid w:val="009E04AF"/>
    <w:rsid w:val="009E3915"/>
    <w:rsid w:val="009E4F01"/>
    <w:rsid w:val="009E5055"/>
    <w:rsid w:val="009E664B"/>
    <w:rsid w:val="00A01EE4"/>
    <w:rsid w:val="00A02E52"/>
    <w:rsid w:val="00A10675"/>
    <w:rsid w:val="00A11072"/>
    <w:rsid w:val="00A16EDF"/>
    <w:rsid w:val="00A26D76"/>
    <w:rsid w:val="00A33EA9"/>
    <w:rsid w:val="00A36CC4"/>
    <w:rsid w:val="00A40515"/>
    <w:rsid w:val="00A4164D"/>
    <w:rsid w:val="00A46CCA"/>
    <w:rsid w:val="00A46ED5"/>
    <w:rsid w:val="00A51157"/>
    <w:rsid w:val="00A5492C"/>
    <w:rsid w:val="00A551CF"/>
    <w:rsid w:val="00A56289"/>
    <w:rsid w:val="00A60DAA"/>
    <w:rsid w:val="00A63CCF"/>
    <w:rsid w:val="00A74A1A"/>
    <w:rsid w:val="00A82A5B"/>
    <w:rsid w:val="00A907E9"/>
    <w:rsid w:val="00A91A2A"/>
    <w:rsid w:val="00A94F88"/>
    <w:rsid w:val="00A97A9E"/>
    <w:rsid w:val="00AA04C6"/>
    <w:rsid w:val="00AA33F6"/>
    <w:rsid w:val="00AB16F2"/>
    <w:rsid w:val="00AB4868"/>
    <w:rsid w:val="00AB53C2"/>
    <w:rsid w:val="00AC2017"/>
    <w:rsid w:val="00AC2A30"/>
    <w:rsid w:val="00AC2CFA"/>
    <w:rsid w:val="00AC5658"/>
    <w:rsid w:val="00AD6FF3"/>
    <w:rsid w:val="00AE0BC4"/>
    <w:rsid w:val="00AE2BE5"/>
    <w:rsid w:val="00AE545F"/>
    <w:rsid w:val="00AE7272"/>
    <w:rsid w:val="00AF0615"/>
    <w:rsid w:val="00AF20F1"/>
    <w:rsid w:val="00AF7516"/>
    <w:rsid w:val="00B0440A"/>
    <w:rsid w:val="00B14357"/>
    <w:rsid w:val="00B16425"/>
    <w:rsid w:val="00B20AAD"/>
    <w:rsid w:val="00B23D43"/>
    <w:rsid w:val="00B36153"/>
    <w:rsid w:val="00B43F05"/>
    <w:rsid w:val="00B471EF"/>
    <w:rsid w:val="00B51122"/>
    <w:rsid w:val="00B52E0D"/>
    <w:rsid w:val="00B62D95"/>
    <w:rsid w:val="00B6346E"/>
    <w:rsid w:val="00B65596"/>
    <w:rsid w:val="00B8334A"/>
    <w:rsid w:val="00B968B4"/>
    <w:rsid w:val="00BA580C"/>
    <w:rsid w:val="00BA6A23"/>
    <w:rsid w:val="00BC669F"/>
    <w:rsid w:val="00BD5911"/>
    <w:rsid w:val="00BE0885"/>
    <w:rsid w:val="00BE366C"/>
    <w:rsid w:val="00BF1D3F"/>
    <w:rsid w:val="00BF5090"/>
    <w:rsid w:val="00BF5693"/>
    <w:rsid w:val="00BF772E"/>
    <w:rsid w:val="00C02574"/>
    <w:rsid w:val="00C0501D"/>
    <w:rsid w:val="00C05D14"/>
    <w:rsid w:val="00C103E0"/>
    <w:rsid w:val="00C17A69"/>
    <w:rsid w:val="00C24E56"/>
    <w:rsid w:val="00C25E0D"/>
    <w:rsid w:val="00C27156"/>
    <w:rsid w:val="00C2769E"/>
    <w:rsid w:val="00C4024B"/>
    <w:rsid w:val="00C41563"/>
    <w:rsid w:val="00C4162E"/>
    <w:rsid w:val="00C516C4"/>
    <w:rsid w:val="00C520CE"/>
    <w:rsid w:val="00C537F3"/>
    <w:rsid w:val="00C56B37"/>
    <w:rsid w:val="00C87BA5"/>
    <w:rsid w:val="00C92B6A"/>
    <w:rsid w:val="00C92E5F"/>
    <w:rsid w:val="00C943EC"/>
    <w:rsid w:val="00C9739B"/>
    <w:rsid w:val="00CA5247"/>
    <w:rsid w:val="00CA66BD"/>
    <w:rsid w:val="00CB28CC"/>
    <w:rsid w:val="00CB709B"/>
    <w:rsid w:val="00CC0104"/>
    <w:rsid w:val="00CC1CBF"/>
    <w:rsid w:val="00CD1013"/>
    <w:rsid w:val="00CD447C"/>
    <w:rsid w:val="00CD665D"/>
    <w:rsid w:val="00CD6BFA"/>
    <w:rsid w:val="00CE367B"/>
    <w:rsid w:val="00CE73B6"/>
    <w:rsid w:val="00CF0509"/>
    <w:rsid w:val="00CF72F7"/>
    <w:rsid w:val="00D01EC6"/>
    <w:rsid w:val="00D0313B"/>
    <w:rsid w:val="00D0350D"/>
    <w:rsid w:val="00D122A2"/>
    <w:rsid w:val="00D13605"/>
    <w:rsid w:val="00D152DF"/>
    <w:rsid w:val="00D15ADA"/>
    <w:rsid w:val="00D1779E"/>
    <w:rsid w:val="00D1787D"/>
    <w:rsid w:val="00D178DA"/>
    <w:rsid w:val="00D21C75"/>
    <w:rsid w:val="00D27CD8"/>
    <w:rsid w:val="00D27EC1"/>
    <w:rsid w:val="00D33B9C"/>
    <w:rsid w:val="00D346AF"/>
    <w:rsid w:val="00D53861"/>
    <w:rsid w:val="00D54B58"/>
    <w:rsid w:val="00D55092"/>
    <w:rsid w:val="00D5544E"/>
    <w:rsid w:val="00D60954"/>
    <w:rsid w:val="00D62CA1"/>
    <w:rsid w:val="00D6606E"/>
    <w:rsid w:val="00D715EE"/>
    <w:rsid w:val="00D75608"/>
    <w:rsid w:val="00D85CA1"/>
    <w:rsid w:val="00D929FB"/>
    <w:rsid w:val="00D92EAE"/>
    <w:rsid w:val="00D942C0"/>
    <w:rsid w:val="00D95729"/>
    <w:rsid w:val="00DA77C5"/>
    <w:rsid w:val="00DB58A7"/>
    <w:rsid w:val="00DB5CB7"/>
    <w:rsid w:val="00DC7464"/>
    <w:rsid w:val="00DD41C8"/>
    <w:rsid w:val="00DD74C2"/>
    <w:rsid w:val="00DD7EF3"/>
    <w:rsid w:val="00DE1FBD"/>
    <w:rsid w:val="00DE4B6A"/>
    <w:rsid w:val="00DE6B97"/>
    <w:rsid w:val="00DE7085"/>
    <w:rsid w:val="00DF0BE8"/>
    <w:rsid w:val="00DF7E15"/>
    <w:rsid w:val="00E053D5"/>
    <w:rsid w:val="00E05703"/>
    <w:rsid w:val="00E10389"/>
    <w:rsid w:val="00E13AD9"/>
    <w:rsid w:val="00E14A72"/>
    <w:rsid w:val="00E15FD9"/>
    <w:rsid w:val="00E17C3E"/>
    <w:rsid w:val="00E17CAE"/>
    <w:rsid w:val="00E21C81"/>
    <w:rsid w:val="00E27566"/>
    <w:rsid w:val="00E30480"/>
    <w:rsid w:val="00E30576"/>
    <w:rsid w:val="00E305A2"/>
    <w:rsid w:val="00E31DD8"/>
    <w:rsid w:val="00E36946"/>
    <w:rsid w:val="00E36BF0"/>
    <w:rsid w:val="00E40776"/>
    <w:rsid w:val="00E414F4"/>
    <w:rsid w:val="00E47173"/>
    <w:rsid w:val="00E47336"/>
    <w:rsid w:val="00E571F7"/>
    <w:rsid w:val="00E60059"/>
    <w:rsid w:val="00E71782"/>
    <w:rsid w:val="00E824C2"/>
    <w:rsid w:val="00E82ADF"/>
    <w:rsid w:val="00E85031"/>
    <w:rsid w:val="00EA3A53"/>
    <w:rsid w:val="00EA3CDA"/>
    <w:rsid w:val="00EB1C38"/>
    <w:rsid w:val="00EB77DB"/>
    <w:rsid w:val="00EC31E9"/>
    <w:rsid w:val="00EC57AD"/>
    <w:rsid w:val="00ED134D"/>
    <w:rsid w:val="00ED2F2A"/>
    <w:rsid w:val="00EE2914"/>
    <w:rsid w:val="00EE45C5"/>
    <w:rsid w:val="00EE4D22"/>
    <w:rsid w:val="00EE51AA"/>
    <w:rsid w:val="00EF3DE2"/>
    <w:rsid w:val="00EF4835"/>
    <w:rsid w:val="00F022B8"/>
    <w:rsid w:val="00F04DFE"/>
    <w:rsid w:val="00F073C6"/>
    <w:rsid w:val="00F07F42"/>
    <w:rsid w:val="00F11639"/>
    <w:rsid w:val="00F213B3"/>
    <w:rsid w:val="00F247E9"/>
    <w:rsid w:val="00F32DAD"/>
    <w:rsid w:val="00F332FE"/>
    <w:rsid w:val="00F3661E"/>
    <w:rsid w:val="00F411BA"/>
    <w:rsid w:val="00F50B1F"/>
    <w:rsid w:val="00F50EB3"/>
    <w:rsid w:val="00F53782"/>
    <w:rsid w:val="00F552CD"/>
    <w:rsid w:val="00F5746F"/>
    <w:rsid w:val="00F603A1"/>
    <w:rsid w:val="00F60A63"/>
    <w:rsid w:val="00F6657A"/>
    <w:rsid w:val="00F67F61"/>
    <w:rsid w:val="00F70785"/>
    <w:rsid w:val="00F71143"/>
    <w:rsid w:val="00F73F3A"/>
    <w:rsid w:val="00F74685"/>
    <w:rsid w:val="00F77B94"/>
    <w:rsid w:val="00F85517"/>
    <w:rsid w:val="00F866DB"/>
    <w:rsid w:val="00F87643"/>
    <w:rsid w:val="00F92E00"/>
    <w:rsid w:val="00FA12F2"/>
    <w:rsid w:val="00FA5AF9"/>
    <w:rsid w:val="00FB3F0A"/>
    <w:rsid w:val="00FC09DF"/>
    <w:rsid w:val="00FC1BDB"/>
    <w:rsid w:val="00FC794D"/>
    <w:rsid w:val="00FD1A19"/>
    <w:rsid w:val="00FD21F0"/>
    <w:rsid w:val="00FD2FA9"/>
    <w:rsid w:val="00FD5A16"/>
    <w:rsid w:val="00FE68EB"/>
    <w:rsid w:val="00FE7905"/>
    <w:rsid w:val="00FF0427"/>
    <w:rsid w:val="00FF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7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704BCE"/>
    <w:pPr>
      <w:keepNext/>
      <w:keepLines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0">
    <w:name w:val="heading 2"/>
    <w:basedOn w:val="a"/>
    <w:next w:val="a"/>
    <w:link w:val="21"/>
    <w:unhideWhenUsed/>
    <w:qFormat/>
    <w:rsid w:val="00704BCE"/>
    <w:pPr>
      <w:keepNext/>
      <w:keepLine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1">
    <w:name w:val="heading 3"/>
    <w:basedOn w:val="a"/>
    <w:next w:val="a"/>
    <w:link w:val="32"/>
    <w:semiHidden/>
    <w:unhideWhenUsed/>
    <w:qFormat/>
    <w:rsid w:val="00704BCE"/>
    <w:pPr>
      <w:keepNext/>
      <w:keepLines/>
      <w:autoSpaceDE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704BCE"/>
    <w:pPr>
      <w:keepNext/>
      <w:spacing w:before="240" w:after="60"/>
      <w:ind w:left="864" w:hanging="864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04BCE"/>
    <w:pPr>
      <w:spacing w:before="240" w:after="60"/>
      <w:ind w:left="1008" w:hanging="1008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04BCE"/>
    <w:pPr>
      <w:spacing w:before="240" w:after="60"/>
      <w:ind w:left="1152" w:hanging="1152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04BCE"/>
    <w:pPr>
      <w:spacing w:before="240" w:after="60"/>
      <w:ind w:left="1296" w:hanging="1296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704BCE"/>
    <w:pPr>
      <w:spacing w:before="240" w:after="60"/>
      <w:ind w:left="1440" w:hanging="144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04BCE"/>
    <w:pPr>
      <w:keepNext/>
      <w:autoSpaceDE/>
      <w:autoSpaceDN/>
      <w:ind w:firstLine="357"/>
      <w:jc w:val="center"/>
      <w:outlineLvl w:val="8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3">
    <w:name w:val="Hyperlink"/>
    <w:basedOn w:val="a0"/>
    <w:uiPriority w:val="99"/>
    <w:unhideWhenUsed/>
    <w:rsid w:val="00F77B94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1C1C7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C1C74"/>
  </w:style>
  <w:style w:type="character" w:customStyle="1" w:styleId="a6">
    <w:name w:val="Текст примечания Знак"/>
    <w:basedOn w:val="a0"/>
    <w:link w:val="a5"/>
    <w:uiPriority w:val="99"/>
    <w:semiHidden/>
    <w:rsid w:val="001C1C7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C1C7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C1C74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nhideWhenUsed/>
    <w:rsid w:val="001C1C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C1C7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ubHeading">
    <w:name w:val="Sub Heading"/>
    <w:uiPriority w:val="99"/>
    <w:rsid w:val="00375ACB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hinDelim">
    <w:name w:val="Thin Delim"/>
    <w:uiPriority w:val="99"/>
    <w:rsid w:val="00375A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ubst">
    <w:name w:val="Subst"/>
    <w:uiPriority w:val="99"/>
    <w:rsid w:val="00375ACB"/>
    <w:rPr>
      <w:b/>
      <w:i/>
    </w:rPr>
  </w:style>
  <w:style w:type="numbering" w:customStyle="1" w:styleId="12">
    <w:name w:val="Нет списка1"/>
    <w:next w:val="a2"/>
    <w:uiPriority w:val="99"/>
    <w:semiHidden/>
    <w:unhideWhenUsed/>
    <w:rsid w:val="00331295"/>
  </w:style>
  <w:style w:type="character" w:styleId="ab">
    <w:name w:val="FollowedHyperlink"/>
    <w:basedOn w:val="a0"/>
    <w:uiPriority w:val="99"/>
    <w:semiHidden/>
    <w:unhideWhenUsed/>
    <w:rsid w:val="00331295"/>
    <w:rPr>
      <w:color w:val="800080"/>
      <w:u w:val="single"/>
    </w:rPr>
  </w:style>
  <w:style w:type="paragraph" w:customStyle="1" w:styleId="font5">
    <w:name w:val="font5"/>
    <w:basedOn w:val="a"/>
    <w:rsid w:val="00331295"/>
    <w:pPr>
      <w:autoSpaceDE/>
      <w:autoSpaceDN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331295"/>
    <w:pP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66">
    <w:name w:val="xl66"/>
    <w:basedOn w:val="a"/>
    <w:rsid w:val="00331295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331295"/>
    <w:pPr>
      <w:autoSpaceDE/>
      <w:autoSpaceDN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69">
    <w:name w:val="xl69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0">
    <w:name w:val="xl70"/>
    <w:basedOn w:val="a"/>
    <w:rsid w:val="0033129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a"/>
    <w:rsid w:val="00331295"/>
    <w:pPr>
      <w:autoSpaceDE/>
      <w:autoSpaceDN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a"/>
    <w:rsid w:val="00331295"/>
    <w:pPr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5">
    <w:name w:val="xl75"/>
    <w:basedOn w:val="a"/>
    <w:rsid w:val="00331295"/>
    <w:pP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78">
    <w:name w:val="xl78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331295"/>
    <w:pPr>
      <w:pBdr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331295"/>
    <w:pPr>
      <w:pBdr>
        <w:lef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2">
    <w:name w:val="xl82"/>
    <w:basedOn w:val="a"/>
    <w:rsid w:val="00331295"/>
    <w:pPr>
      <w:pBdr>
        <w:top w:val="single" w:sz="8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rsid w:val="00331295"/>
    <w:pPr>
      <w:pBdr>
        <w:top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4">
    <w:name w:val="xl84"/>
    <w:basedOn w:val="a"/>
    <w:rsid w:val="00331295"/>
    <w:pPr>
      <w:pBdr>
        <w:top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5">
    <w:name w:val="xl85"/>
    <w:basedOn w:val="a"/>
    <w:rsid w:val="00331295"/>
    <w:pPr>
      <w:pBdr>
        <w:top w:val="single" w:sz="8" w:space="0" w:color="auto"/>
        <w:lef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6">
    <w:name w:val="xl86"/>
    <w:basedOn w:val="a"/>
    <w:rsid w:val="00331295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7">
    <w:name w:val="xl87"/>
    <w:basedOn w:val="a"/>
    <w:rsid w:val="00331295"/>
    <w:pPr>
      <w:pBdr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331295"/>
    <w:pPr>
      <w:pBdr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9">
    <w:name w:val="xl89"/>
    <w:basedOn w:val="a"/>
    <w:rsid w:val="0033129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0">
    <w:name w:val="xl90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1">
    <w:name w:val="xl91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3">
    <w:name w:val="xl93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4">
    <w:name w:val="xl94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331295"/>
    <w:pPr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7">
    <w:name w:val="xl97"/>
    <w:basedOn w:val="a"/>
    <w:rsid w:val="00331295"/>
    <w:pPr>
      <w:pBdr>
        <w:top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8">
    <w:name w:val="xl98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"/>
    <w:rsid w:val="0033129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01">
    <w:name w:val="xl10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02">
    <w:name w:val="xl102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0000"/>
    </w:rPr>
  </w:style>
  <w:style w:type="paragraph" w:customStyle="1" w:styleId="xl105">
    <w:name w:val="xl105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06">
    <w:name w:val="xl10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"/>
    <w:rsid w:val="0033129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3">
    <w:name w:val="xl113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</w:rPr>
  </w:style>
  <w:style w:type="paragraph" w:customStyle="1" w:styleId="xl114">
    <w:name w:val="xl114"/>
    <w:basedOn w:val="a"/>
    <w:rsid w:val="0033129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15">
    <w:name w:val="xl115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16">
    <w:name w:val="xl116"/>
    <w:basedOn w:val="a"/>
    <w:rsid w:val="0033129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7">
    <w:name w:val="xl117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18">
    <w:name w:val="xl118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19">
    <w:name w:val="xl119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0">
    <w:name w:val="xl120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1">
    <w:name w:val="xl121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2">
    <w:name w:val="xl122"/>
    <w:basedOn w:val="a"/>
    <w:rsid w:val="00331295"/>
    <w:pPr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3">
    <w:name w:val="xl123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4">
    <w:name w:val="xl124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5">
    <w:name w:val="xl125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6">
    <w:name w:val="xl126"/>
    <w:basedOn w:val="a"/>
    <w:rsid w:val="00331295"/>
    <w:pPr>
      <w:pBdr>
        <w:top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7">
    <w:name w:val="xl127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8">
    <w:name w:val="xl128"/>
    <w:basedOn w:val="a"/>
    <w:rsid w:val="00331295"/>
    <w:pPr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9">
    <w:name w:val="xl129"/>
    <w:basedOn w:val="a"/>
    <w:rsid w:val="00331295"/>
    <w:pPr>
      <w:pBdr>
        <w:top w:val="single" w:sz="4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331295"/>
    <w:pP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1">
    <w:name w:val="xl131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33129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33129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5">
    <w:name w:val="xl135"/>
    <w:basedOn w:val="a"/>
    <w:rsid w:val="0033129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8">
    <w:name w:val="xl138"/>
    <w:basedOn w:val="a"/>
    <w:rsid w:val="00331295"/>
    <w:pP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39">
    <w:name w:val="xl139"/>
    <w:basedOn w:val="a"/>
    <w:rsid w:val="00331295"/>
    <w:pP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0">
    <w:name w:val="xl140"/>
    <w:basedOn w:val="a"/>
    <w:rsid w:val="00331295"/>
    <w:pPr>
      <w:autoSpaceDE/>
      <w:autoSpaceDN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2">
    <w:name w:val="xl142"/>
    <w:basedOn w:val="a"/>
    <w:rsid w:val="0033129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3">
    <w:name w:val="xl143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44">
    <w:name w:val="xl144"/>
    <w:basedOn w:val="a"/>
    <w:rsid w:val="00331295"/>
    <w:pP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5">
    <w:name w:val="xl145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6">
    <w:name w:val="xl14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"/>
    <w:rsid w:val="00331295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48">
    <w:name w:val="xl148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9">
    <w:name w:val="xl149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51">
    <w:name w:val="xl151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53">
    <w:name w:val="xl153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4">
    <w:name w:val="xl154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5">
    <w:name w:val="xl155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6">
    <w:name w:val="xl156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7">
    <w:name w:val="xl157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8">
    <w:name w:val="xl158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1">
    <w:name w:val="xl16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2">
    <w:name w:val="xl162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3">
    <w:name w:val="xl163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4">
    <w:name w:val="xl164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165">
    <w:name w:val="xl165"/>
    <w:basedOn w:val="a"/>
    <w:rsid w:val="00331295"/>
    <w:pPr>
      <w:pBdr>
        <w:top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66">
    <w:name w:val="xl166"/>
    <w:basedOn w:val="a"/>
    <w:rsid w:val="003312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67">
    <w:name w:val="xl167"/>
    <w:basedOn w:val="a"/>
    <w:rsid w:val="0033129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8">
    <w:name w:val="xl168"/>
    <w:basedOn w:val="a"/>
    <w:rsid w:val="0033129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9">
    <w:name w:val="xl169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70">
    <w:name w:val="xl170"/>
    <w:basedOn w:val="a"/>
    <w:rsid w:val="00331295"/>
    <w:pP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1">
    <w:name w:val="xl171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2">
    <w:name w:val="xl172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3">
    <w:name w:val="xl173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4">
    <w:name w:val="xl174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5">
    <w:name w:val="xl175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6">
    <w:name w:val="xl176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7">
    <w:name w:val="xl177"/>
    <w:basedOn w:val="a"/>
    <w:rsid w:val="00331295"/>
    <w:pPr>
      <w:pBdr>
        <w:top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8">
    <w:name w:val="xl178"/>
    <w:basedOn w:val="a"/>
    <w:rsid w:val="00331295"/>
    <w:pPr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9">
    <w:name w:val="xl179"/>
    <w:basedOn w:val="a"/>
    <w:rsid w:val="00331295"/>
    <w:pPr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80">
    <w:name w:val="xl180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81">
    <w:name w:val="xl18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82">
    <w:name w:val="xl182"/>
    <w:basedOn w:val="a"/>
    <w:rsid w:val="00331295"/>
    <w:pPr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83">
    <w:name w:val="xl183"/>
    <w:basedOn w:val="a"/>
    <w:rsid w:val="0033129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table" w:customStyle="1" w:styleId="TableStyle1">
    <w:name w:val="TableStyle1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">
    <w:name w:val="TableStyle0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"/>
    <w:basedOn w:val="a0"/>
    <w:link w:val="10"/>
    <w:uiPriority w:val="9"/>
    <w:rsid w:val="00704B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character" w:customStyle="1" w:styleId="21">
    <w:name w:val="Заголовок 2 Знак"/>
    <w:basedOn w:val="a0"/>
    <w:link w:val="20"/>
    <w:rsid w:val="00704B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32">
    <w:name w:val="Заголовок 3 Знак"/>
    <w:basedOn w:val="a0"/>
    <w:link w:val="31"/>
    <w:semiHidden/>
    <w:rsid w:val="00704BC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704BC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04BC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04BCE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704BC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704BC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04BCE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04BCE"/>
  </w:style>
  <w:style w:type="paragraph" w:styleId="ac">
    <w:name w:val="footer"/>
    <w:basedOn w:val="a"/>
    <w:link w:val="ad"/>
    <w:uiPriority w:val="99"/>
    <w:rsid w:val="00704BCE"/>
    <w:pPr>
      <w:keepLines/>
      <w:tabs>
        <w:tab w:val="center" w:pos="4320"/>
        <w:tab w:val="right" w:pos="8640"/>
      </w:tabs>
      <w:autoSpaceDE/>
      <w:autoSpaceDN/>
    </w:pPr>
    <w:rPr>
      <w:rFonts w:eastAsia="Times New Roman"/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header"/>
    <w:basedOn w:val="a"/>
    <w:link w:val="af"/>
    <w:rsid w:val="00704BCE"/>
    <w:pPr>
      <w:keepLines/>
      <w:tabs>
        <w:tab w:val="center" w:pos="4320"/>
        <w:tab w:val="right" w:pos="8640"/>
      </w:tabs>
      <w:autoSpaceDE/>
      <w:autoSpaceDN/>
    </w:pPr>
    <w:rPr>
      <w:rFonts w:eastAsia="Times New Roman"/>
      <w:lang w:val="en-US"/>
    </w:rPr>
  </w:style>
  <w:style w:type="character" w:customStyle="1" w:styleId="af">
    <w:name w:val="Верхний колонтитул Знак"/>
    <w:basedOn w:val="a0"/>
    <w:link w:val="ae"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nformat">
    <w:name w:val="ConsPlusNonformat"/>
    <w:rsid w:val="00704B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704BCE"/>
    <w:pPr>
      <w:autoSpaceDE/>
      <w:autoSpaceDN/>
      <w:ind w:left="720"/>
      <w:contextualSpacing/>
    </w:pPr>
    <w:rPr>
      <w:rFonts w:eastAsia="Times New Roman"/>
      <w:lang w:val="en-US"/>
    </w:rPr>
  </w:style>
  <w:style w:type="paragraph" w:styleId="af1">
    <w:name w:val="Body Text Indent"/>
    <w:basedOn w:val="a"/>
    <w:link w:val="af2"/>
    <w:rsid w:val="00704BCE"/>
    <w:pPr>
      <w:autoSpaceDE/>
      <w:autoSpaceDN/>
      <w:ind w:firstLine="720"/>
    </w:pPr>
    <w:rPr>
      <w:rFonts w:eastAsia="Times New Roman"/>
      <w:sz w:val="24"/>
      <w:lang w:val="en-US"/>
    </w:rPr>
  </w:style>
  <w:style w:type="character" w:customStyle="1" w:styleId="af2">
    <w:name w:val="Основной текст с отступом Знак"/>
    <w:basedOn w:val="a0"/>
    <w:link w:val="af1"/>
    <w:rsid w:val="00704BC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f3">
    <w:name w:val="Document Map"/>
    <w:basedOn w:val="a"/>
    <w:link w:val="af4"/>
    <w:uiPriority w:val="99"/>
    <w:semiHidden/>
    <w:unhideWhenUsed/>
    <w:rsid w:val="00704BCE"/>
    <w:pPr>
      <w:autoSpaceDE/>
      <w:autoSpaceDN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704BCE"/>
    <w:rPr>
      <w:rFonts w:ascii="Tahoma" w:eastAsia="Times New Roman" w:hAnsi="Tahoma" w:cs="Tahoma"/>
      <w:sz w:val="16"/>
      <w:szCs w:val="16"/>
      <w:lang w:val="en-US" w:eastAsia="ru-RU"/>
    </w:rPr>
  </w:style>
  <w:style w:type="numbering" w:customStyle="1" w:styleId="1">
    <w:name w:val="Стиль1"/>
    <w:uiPriority w:val="99"/>
    <w:rsid w:val="00704BCE"/>
    <w:pPr>
      <w:numPr>
        <w:numId w:val="4"/>
      </w:numPr>
    </w:pPr>
  </w:style>
  <w:style w:type="numbering" w:customStyle="1" w:styleId="2">
    <w:name w:val="Стиль2"/>
    <w:uiPriority w:val="99"/>
    <w:rsid w:val="00704BCE"/>
    <w:pPr>
      <w:numPr>
        <w:numId w:val="5"/>
      </w:numPr>
    </w:pPr>
  </w:style>
  <w:style w:type="numbering" w:customStyle="1" w:styleId="30">
    <w:name w:val="Стиль3"/>
    <w:uiPriority w:val="99"/>
    <w:rsid w:val="00704BCE"/>
    <w:pPr>
      <w:numPr>
        <w:numId w:val="6"/>
      </w:numPr>
    </w:pPr>
  </w:style>
  <w:style w:type="table" w:styleId="af5">
    <w:name w:val="Table Grid"/>
    <w:basedOn w:val="a1"/>
    <w:uiPriority w:val="59"/>
    <w:rsid w:val="00704B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6">
    <w:name w:val="Гипертекстовая ссылка"/>
    <w:basedOn w:val="a0"/>
    <w:uiPriority w:val="99"/>
    <w:rsid w:val="00704BCE"/>
    <w:rPr>
      <w:color w:val="106BBE"/>
    </w:rPr>
  </w:style>
  <w:style w:type="paragraph" w:styleId="af7">
    <w:name w:val="Normal (Web)"/>
    <w:basedOn w:val="a"/>
    <w:rsid w:val="00704BCE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ubmenu-table">
    <w:name w:val="submenu-table"/>
    <w:basedOn w:val="a0"/>
    <w:rsid w:val="00704BCE"/>
  </w:style>
  <w:style w:type="paragraph" w:customStyle="1" w:styleId="ConsPlusCell">
    <w:name w:val="ConsPlusCell"/>
    <w:uiPriority w:val="99"/>
    <w:rsid w:val="00704B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23">
    <w:name w:val="Body Text 2"/>
    <w:basedOn w:val="a"/>
    <w:link w:val="24"/>
    <w:uiPriority w:val="99"/>
    <w:unhideWhenUsed/>
    <w:rsid w:val="00704BCE"/>
    <w:pPr>
      <w:autoSpaceDE/>
      <w:autoSpaceDN/>
      <w:spacing w:after="120" w:line="480" w:lineRule="auto"/>
    </w:pPr>
    <w:rPr>
      <w:rFonts w:eastAsia="Times New Roman"/>
      <w:lang w:val="en-US"/>
    </w:rPr>
  </w:style>
  <w:style w:type="character" w:customStyle="1" w:styleId="24">
    <w:name w:val="Основной текст 2 Знак"/>
    <w:basedOn w:val="a0"/>
    <w:link w:val="23"/>
    <w:uiPriority w:val="99"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8">
    <w:name w:val="Body Text"/>
    <w:basedOn w:val="a"/>
    <w:link w:val="af9"/>
    <w:uiPriority w:val="99"/>
    <w:semiHidden/>
    <w:unhideWhenUsed/>
    <w:rsid w:val="00704BCE"/>
    <w:pPr>
      <w:autoSpaceDE/>
      <w:autoSpaceDN/>
      <w:spacing w:after="120"/>
    </w:pPr>
    <w:rPr>
      <w:rFonts w:eastAsia="Times New Roman"/>
      <w:lang w:val="en-US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3">
    <w:name w:val="заголовок 3"/>
    <w:basedOn w:val="a"/>
    <w:next w:val="a"/>
    <w:uiPriority w:val="99"/>
    <w:rsid w:val="00704BCE"/>
    <w:pPr>
      <w:keepNext/>
      <w:keepLines/>
      <w:numPr>
        <w:ilvl w:val="2"/>
        <w:numId w:val="12"/>
      </w:numPr>
      <w:suppressAutoHyphens/>
      <w:spacing w:before="60" w:after="120" w:line="360" w:lineRule="auto"/>
    </w:pPr>
    <w:rPr>
      <w:rFonts w:eastAsia="Times New Roman"/>
      <w:b/>
      <w:bCs/>
      <w:i/>
      <w:iCs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704BCE"/>
  </w:style>
  <w:style w:type="character" w:customStyle="1" w:styleId="SUBST0">
    <w:name w:val="__SUBST"/>
    <w:uiPriority w:val="99"/>
    <w:rsid w:val="00704BCE"/>
    <w:rPr>
      <w:b/>
      <w:bCs/>
      <w:i/>
      <w:iCs/>
      <w:sz w:val="20"/>
      <w:szCs w:val="20"/>
    </w:rPr>
  </w:style>
  <w:style w:type="numbering" w:customStyle="1" w:styleId="111">
    <w:name w:val="Нет списка111"/>
    <w:next w:val="a2"/>
    <w:uiPriority w:val="99"/>
    <w:semiHidden/>
    <w:unhideWhenUsed/>
    <w:rsid w:val="00704BCE"/>
  </w:style>
  <w:style w:type="numbering" w:customStyle="1" w:styleId="1111">
    <w:name w:val="Нет списка1111"/>
    <w:next w:val="a2"/>
    <w:semiHidden/>
    <w:rsid w:val="00704BCE"/>
  </w:style>
  <w:style w:type="paragraph" w:styleId="afa">
    <w:name w:val="caption"/>
    <w:basedOn w:val="a"/>
    <w:next w:val="a"/>
    <w:uiPriority w:val="99"/>
    <w:qFormat/>
    <w:rsid w:val="00704BCE"/>
    <w:pPr>
      <w:autoSpaceDE/>
      <w:autoSpaceDN/>
      <w:spacing w:before="120" w:after="120"/>
    </w:pPr>
    <w:rPr>
      <w:rFonts w:eastAsia="Times New Roman"/>
      <w:b/>
      <w:bCs/>
    </w:rPr>
  </w:style>
  <w:style w:type="paragraph" w:customStyle="1" w:styleId="prilozhenie">
    <w:name w:val="prilozhenie"/>
    <w:basedOn w:val="a"/>
    <w:uiPriority w:val="99"/>
    <w:rsid w:val="00704BCE"/>
    <w:pPr>
      <w:ind w:firstLine="709"/>
      <w:jc w:val="both"/>
    </w:pPr>
    <w:rPr>
      <w:sz w:val="24"/>
      <w:szCs w:val="24"/>
    </w:rPr>
  </w:style>
  <w:style w:type="paragraph" w:styleId="afb">
    <w:name w:val="No Spacing"/>
    <w:uiPriority w:val="1"/>
    <w:qFormat/>
    <w:rsid w:val="00C56B37"/>
    <w:pPr>
      <w:spacing w:after="0" w:line="240" w:lineRule="auto"/>
    </w:pPr>
    <w:rPr>
      <w:rFonts w:ascii="Calibri" w:eastAsia="Calibri" w:hAnsi="Calibri" w:cs="Times New Roman"/>
    </w:rPr>
  </w:style>
  <w:style w:type="paragraph" w:styleId="13">
    <w:name w:val="toc 1"/>
    <w:basedOn w:val="a"/>
    <w:next w:val="a"/>
    <w:autoRedefine/>
    <w:uiPriority w:val="39"/>
    <w:unhideWhenUsed/>
    <w:qFormat/>
    <w:rsid w:val="000637E7"/>
    <w:pPr>
      <w:widowControl w:val="0"/>
      <w:tabs>
        <w:tab w:val="right" w:leader="dot" w:pos="9061"/>
      </w:tabs>
      <w:adjustRightInd w:val="0"/>
      <w:spacing w:before="20" w:after="40"/>
      <w:ind w:right="-142"/>
    </w:pPr>
    <w:rPr>
      <w:rFonts w:eastAsia="Times New Roman"/>
    </w:rPr>
  </w:style>
  <w:style w:type="paragraph" w:styleId="25">
    <w:name w:val="toc 2"/>
    <w:basedOn w:val="a"/>
    <w:next w:val="a"/>
    <w:autoRedefine/>
    <w:uiPriority w:val="39"/>
    <w:unhideWhenUsed/>
    <w:qFormat/>
    <w:rsid w:val="00DB58A7"/>
    <w:pPr>
      <w:widowControl w:val="0"/>
      <w:tabs>
        <w:tab w:val="right" w:leader="dot" w:pos="9061"/>
      </w:tabs>
      <w:adjustRightInd w:val="0"/>
      <w:spacing w:before="20" w:after="40"/>
      <w:ind w:right="-1"/>
    </w:pPr>
    <w:rPr>
      <w:rFonts w:eastAsia="Times New Roman"/>
    </w:rPr>
  </w:style>
  <w:style w:type="character" w:styleId="afc">
    <w:name w:val="Emphasis"/>
    <w:basedOn w:val="a0"/>
    <w:uiPriority w:val="20"/>
    <w:qFormat/>
    <w:rsid w:val="00E60059"/>
    <w:rPr>
      <w:i/>
      <w:iCs/>
    </w:rPr>
  </w:style>
  <w:style w:type="paragraph" w:styleId="afd">
    <w:name w:val="TOC Heading"/>
    <w:basedOn w:val="10"/>
    <w:next w:val="a"/>
    <w:uiPriority w:val="39"/>
    <w:unhideWhenUsed/>
    <w:qFormat/>
    <w:rsid w:val="00E60059"/>
    <w:pPr>
      <w:spacing w:line="276" w:lineRule="auto"/>
      <w:outlineLvl w:val="9"/>
    </w:pPr>
    <w:rPr>
      <w:lang w:val="ru-RU"/>
    </w:rPr>
  </w:style>
  <w:style w:type="paragraph" w:styleId="33">
    <w:name w:val="toc 3"/>
    <w:basedOn w:val="a"/>
    <w:next w:val="a"/>
    <w:autoRedefine/>
    <w:uiPriority w:val="39"/>
    <w:unhideWhenUsed/>
    <w:qFormat/>
    <w:rsid w:val="00E60059"/>
    <w:pPr>
      <w:spacing w:after="100"/>
      <w:ind w:left="400"/>
    </w:pPr>
  </w:style>
  <w:style w:type="paragraph" w:styleId="41">
    <w:name w:val="toc 4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660"/>
    </w:pPr>
    <w:rPr>
      <w:rFonts w:asciiTheme="minorHAnsi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880"/>
    </w:pPr>
    <w:rPr>
      <w:rFonts w:asciiTheme="minorHAnsi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100"/>
    </w:pPr>
    <w:rPr>
      <w:rFonts w:asciiTheme="minorHAnsi" w:hAnsiTheme="minorHAnsi" w:cstheme="minorBid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320"/>
    </w:pPr>
    <w:rPr>
      <w:rFonts w:asciiTheme="minorHAnsi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540"/>
    </w:pPr>
    <w:rPr>
      <w:rFonts w:asciiTheme="minorHAnsi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760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7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704BCE"/>
    <w:pPr>
      <w:keepNext/>
      <w:keepLines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0">
    <w:name w:val="heading 2"/>
    <w:basedOn w:val="a"/>
    <w:next w:val="a"/>
    <w:link w:val="21"/>
    <w:unhideWhenUsed/>
    <w:qFormat/>
    <w:rsid w:val="00704BCE"/>
    <w:pPr>
      <w:keepNext/>
      <w:keepLine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1">
    <w:name w:val="heading 3"/>
    <w:basedOn w:val="a"/>
    <w:next w:val="a"/>
    <w:link w:val="32"/>
    <w:semiHidden/>
    <w:unhideWhenUsed/>
    <w:qFormat/>
    <w:rsid w:val="00704BCE"/>
    <w:pPr>
      <w:keepNext/>
      <w:keepLines/>
      <w:autoSpaceDE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704BCE"/>
    <w:pPr>
      <w:keepNext/>
      <w:spacing w:before="240" w:after="60"/>
      <w:ind w:left="864" w:hanging="864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04BCE"/>
    <w:pPr>
      <w:spacing w:before="240" w:after="60"/>
      <w:ind w:left="1008" w:hanging="1008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04BCE"/>
    <w:pPr>
      <w:spacing w:before="240" w:after="60"/>
      <w:ind w:left="1152" w:hanging="1152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04BCE"/>
    <w:pPr>
      <w:spacing w:before="240" w:after="60"/>
      <w:ind w:left="1296" w:hanging="1296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704BCE"/>
    <w:pPr>
      <w:spacing w:before="240" w:after="60"/>
      <w:ind w:left="1440" w:hanging="144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04BCE"/>
    <w:pPr>
      <w:keepNext/>
      <w:autoSpaceDE/>
      <w:autoSpaceDN/>
      <w:ind w:firstLine="357"/>
      <w:jc w:val="center"/>
      <w:outlineLvl w:val="8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3">
    <w:name w:val="Hyperlink"/>
    <w:basedOn w:val="a0"/>
    <w:uiPriority w:val="99"/>
    <w:unhideWhenUsed/>
    <w:rsid w:val="00F77B94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1C1C7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C1C74"/>
  </w:style>
  <w:style w:type="character" w:customStyle="1" w:styleId="a6">
    <w:name w:val="Текст примечания Знак"/>
    <w:basedOn w:val="a0"/>
    <w:link w:val="a5"/>
    <w:uiPriority w:val="99"/>
    <w:semiHidden/>
    <w:rsid w:val="001C1C7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C1C7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C1C74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nhideWhenUsed/>
    <w:rsid w:val="001C1C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C1C7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ubHeading">
    <w:name w:val="Sub Heading"/>
    <w:uiPriority w:val="99"/>
    <w:rsid w:val="00375ACB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hinDelim">
    <w:name w:val="Thin Delim"/>
    <w:uiPriority w:val="99"/>
    <w:rsid w:val="00375A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ubst">
    <w:name w:val="Subst"/>
    <w:uiPriority w:val="99"/>
    <w:rsid w:val="00375ACB"/>
    <w:rPr>
      <w:b/>
      <w:i/>
    </w:rPr>
  </w:style>
  <w:style w:type="numbering" w:customStyle="1" w:styleId="12">
    <w:name w:val="Нет списка1"/>
    <w:next w:val="a2"/>
    <w:uiPriority w:val="99"/>
    <w:semiHidden/>
    <w:unhideWhenUsed/>
    <w:rsid w:val="00331295"/>
  </w:style>
  <w:style w:type="character" w:styleId="ab">
    <w:name w:val="FollowedHyperlink"/>
    <w:basedOn w:val="a0"/>
    <w:uiPriority w:val="99"/>
    <w:semiHidden/>
    <w:unhideWhenUsed/>
    <w:rsid w:val="00331295"/>
    <w:rPr>
      <w:color w:val="800080"/>
      <w:u w:val="single"/>
    </w:rPr>
  </w:style>
  <w:style w:type="paragraph" w:customStyle="1" w:styleId="font5">
    <w:name w:val="font5"/>
    <w:basedOn w:val="a"/>
    <w:rsid w:val="00331295"/>
    <w:pPr>
      <w:autoSpaceDE/>
      <w:autoSpaceDN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331295"/>
    <w:pP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66">
    <w:name w:val="xl66"/>
    <w:basedOn w:val="a"/>
    <w:rsid w:val="00331295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331295"/>
    <w:pPr>
      <w:autoSpaceDE/>
      <w:autoSpaceDN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69">
    <w:name w:val="xl69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0">
    <w:name w:val="xl70"/>
    <w:basedOn w:val="a"/>
    <w:rsid w:val="0033129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a"/>
    <w:rsid w:val="00331295"/>
    <w:pPr>
      <w:autoSpaceDE/>
      <w:autoSpaceDN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a"/>
    <w:rsid w:val="00331295"/>
    <w:pPr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5">
    <w:name w:val="xl75"/>
    <w:basedOn w:val="a"/>
    <w:rsid w:val="00331295"/>
    <w:pP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78">
    <w:name w:val="xl78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331295"/>
    <w:pPr>
      <w:pBdr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331295"/>
    <w:pPr>
      <w:pBdr>
        <w:lef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2">
    <w:name w:val="xl82"/>
    <w:basedOn w:val="a"/>
    <w:rsid w:val="00331295"/>
    <w:pPr>
      <w:pBdr>
        <w:top w:val="single" w:sz="8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rsid w:val="00331295"/>
    <w:pPr>
      <w:pBdr>
        <w:top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4">
    <w:name w:val="xl84"/>
    <w:basedOn w:val="a"/>
    <w:rsid w:val="00331295"/>
    <w:pPr>
      <w:pBdr>
        <w:top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5">
    <w:name w:val="xl85"/>
    <w:basedOn w:val="a"/>
    <w:rsid w:val="00331295"/>
    <w:pPr>
      <w:pBdr>
        <w:top w:val="single" w:sz="8" w:space="0" w:color="auto"/>
        <w:lef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6">
    <w:name w:val="xl86"/>
    <w:basedOn w:val="a"/>
    <w:rsid w:val="00331295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7">
    <w:name w:val="xl87"/>
    <w:basedOn w:val="a"/>
    <w:rsid w:val="00331295"/>
    <w:pPr>
      <w:pBdr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331295"/>
    <w:pPr>
      <w:pBdr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9">
    <w:name w:val="xl89"/>
    <w:basedOn w:val="a"/>
    <w:rsid w:val="0033129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0">
    <w:name w:val="xl90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1">
    <w:name w:val="xl91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3">
    <w:name w:val="xl93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4">
    <w:name w:val="xl94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331295"/>
    <w:pPr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7">
    <w:name w:val="xl97"/>
    <w:basedOn w:val="a"/>
    <w:rsid w:val="00331295"/>
    <w:pPr>
      <w:pBdr>
        <w:top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8">
    <w:name w:val="xl98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"/>
    <w:rsid w:val="0033129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01">
    <w:name w:val="xl10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02">
    <w:name w:val="xl102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0000"/>
    </w:rPr>
  </w:style>
  <w:style w:type="paragraph" w:customStyle="1" w:styleId="xl105">
    <w:name w:val="xl105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06">
    <w:name w:val="xl10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"/>
    <w:rsid w:val="0033129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3">
    <w:name w:val="xl113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</w:rPr>
  </w:style>
  <w:style w:type="paragraph" w:customStyle="1" w:styleId="xl114">
    <w:name w:val="xl114"/>
    <w:basedOn w:val="a"/>
    <w:rsid w:val="0033129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15">
    <w:name w:val="xl115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16">
    <w:name w:val="xl116"/>
    <w:basedOn w:val="a"/>
    <w:rsid w:val="0033129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7">
    <w:name w:val="xl117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18">
    <w:name w:val="xl118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19">
    <w:name w:val="xl119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0">
    <w:name w:val="xl120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1">
    <w:name w:val="xl121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2">
    <w:name w:val="xl122"/>
    <w:basedOn w:val="a"/>
    <w:rsid w:val="00331295"/>
    <w:pPr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3">
    <w:name w:val="xl123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4">
    <w:name w:val="xl124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5">
    <w:name w:val="xl125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6">
    <w:name w:val="xl126"/>
    <w:basedOn w:val="a"/>
    <w:rsid w:val="00331295"/>
    <w:pPr>
      <w:pBdr>
        <w:top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7">
    <w:name w:val="xl127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8">
    <w:name w:val="xl128"/>
    <w:basedOn w:val="a"/>
    <w:rsid w:val="00331295"/>
    <w:pPr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9">
    <w:name w:val="xl129"/>
    <w:basedOn w:val="a"/>
    <w:rsid w:val="00331295"/>
    <w:pPr>
      <w:pBdr>
        <w:top w:val="single" w:sz="4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331295"/>
    <w:pP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1">
    <w:name w:val="xl131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33129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33129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5">
    <w:name w:val="xl135"/>
    <w:basedOn w:val="a"/>
    <w:rsid w:val="0033129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8">
    <w:name w:val="xl138"/>
    <w:basedOn w:val="a"/>
    <w:rsid w:val="00331295"/>
    <w:pP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39">
    <w:name w:val="xl139"/>
    <w:basedOn w:val="a"/>
    <w:rsid w:val="00331295"/>
    <w:pP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0">
    <w:name w:val="xl140"/>
    <w:basedOn w:val="a"/>
    <w:rsid w:val="00331295"/>
    <w:pPr>
      <w:autoSpaceDE/>
      <w:autoSpaceDN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2">
    <w:name w:val="xl142"/>
    <w:basedOn w:val="a"/>
    <w:rsid w:val="0033129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3">
    <w:name w:val="xl143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44">
    <w:name w:val="xl144"/>
    <w:basedOn w:val="a"/>
    <w:rsid w:val="00331295"/>
    <w:pP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5">
    <w:name w:val="xl145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6">
    <w:name w:val="xl14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"/>
    <w:rsid w:val="00331295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48">
    <w:name w:val="xl148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9">
    <w:name w:val="xl149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51">
    <w:name w:val="xl151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53">
    <w:name w:val="xl153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4">
    <w:name w:val="xl154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5">
    <w:name w:val="xl155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6">
    <w:name w:val="xl156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7">
    <w:name w:val="xl157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8">
    <w:name w:val="xl158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1">
    <w:name w:val="xl16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2">
    <w:name w:val="xl162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3">
    <w:name w:val="xl163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4">
    <w:name w:val="xl164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165">
    <w:name w:val="xl165"/>
    <w:basedOn w:val="a"/>
    <w:rsid w:val="00331295"/>
    <w:pPr>
      <w:pBdr>
        <w:top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66">
    <w:name w:val="xl166"/>
    <w:basedOn w:val="a"/>
    <w:rsid w:val="003312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67">
    <w:name w:val="xl167"/>
    <w:basedOn w:val="a"/>
    <w:rsid w:val="0033129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8">
    <w:name w:val="xl168"/>
    <w:basedOn w:val="a"/>
    <w:rsid w:val="0033129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9">
    <w:name w:val="xl169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70">
    <w:name w:val="xl170"/>
    <w:basedOn w:val="a"/>
    <w:rsid w:val="00331295"/>
    <w:pP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1">
    <w:name w:val="xl171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2">
    <w:name w:val="xl172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3">
    <w:name w:val="xl173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4">
    <w:name w:val="xl174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5">
    <w:name w:val="xl175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6">
    <w:name w:val="xl176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7">
    <w:name w:val="xl177"/>
    <w:basedOn w:val="a"/>
    <w:rsid w:val="00331295"/>
    <w:pPr>
      <w:pBdr>
        <w:top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8">
    <w:name w:val="xl178"/>
    <w:basedOn w:val="a"/>
    <w:rsid w:val="00331295"/>
    <w:pPr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9">
    <w:name w:val="xl179"/>
    <w:basedOn w:val="a"/>
    <w:rsid w:val="00331295"/>
    <w:pPr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80">
    <w:name w:val="xl180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81">
    <w:name w:val="xl18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82">
    <w:name w:val="xl182"/>
    <w:basedOn w:val="a"/>
    <w:rsid w:val="00331295"/>
    <w:pPr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83">
    <w:name w:val="xl183"/>
    <w:basedOn w:val="a"/>
    <w:rsid w:val="0033129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table" w:customStyle="1" w:styleId="TableStyle1">
    <w:name w:val="TableStyle1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">
    <w:name w:val="TableStyle0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"/>
    <w:basedOn w:val="a0"/>
    <w:link w:val="10"/>
    <w:uiPriority w:val="9"/>
    <w:rsid w:val="00704B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character" w:customStyle="1" w:styleId="21">
    <w:name w:val="Заголовок 2 Знак"/>
    <w:basedOn w:val="a0"/>
    <w:link w:val="20"/>
    <w:rsid w:val="00704B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32">
    <w:name w:val="Заголовок 3 Знак"/>
    <w:basedOn w:val="a0"/>
    <w:link w:val="31"/>
    <w:semiHidden/>
    <w:rsid w:val="00704BC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704BC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04BC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04BCE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704BC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704BC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04BCE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04BCE"/>
  </w:style>
  <w:style w:type="paragraph" w:styleId="ac">
    <w:name w:val="footer"/>
    <w:basedOn w:val="a"/>
    <w:link w:val="ad"/>
    <w:uiPriority w:val="99"/>
    <w:rsid w:val="00704BCE"/>
    <w:pPr>
      <w:keepLines/>
      <w:tabs>
        <w:tab w:val="center" w:pos="4320"/>
        <w:tab w:val="right" w:pos="8640"/>
      </w:tabs>
      <w:autoSpaceDE/>
      <w:autoSpaceDN/>
    </w:pPr>
    <w:rPr>
      <w:rFonts w:eastAsia="Times New Roman"/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header"/>
    <w:basedOn w:val="a"/>
    <w:link w:val="af"/>
    <w:rsid w:val="00704BCE"/>
    <w:pPr>
      <w:keepLines/>
      <w:tabs>
        <w:tab w:val="center" w:pos="4320"/>
        <w:tab w:val="right" w:pos="8640"/>
      </w:tabs>
      <w:autoSpaceDE/>
      <w:autoSpaceDN/>
    </w:pPr>
    <w:rPr>
      <w:rFonts w:eastAsia="Times New Roman"/>
      <w:lang w:val="en-US"/>
    </w:rPr>
  </w:style>
  <w:style w:type="character" w:customStyle="1" w:styleId="af">
    <w:name w:val="Верхний колонтитул Знак"/>
    <w:basedOn w:val="a0"/>
    <w:link w:val="ae"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nformat">
    <w:name w:val="ConsPlusNonformat"/>
    <w:rsid w:val="00704B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704BCE"/>
    <w:pPr>
      <w:autoSpaceDE/>
      <w:autoSpaceDN/>
      <w:ind w:left="720"/>
      <w:contextualSpacing/>
    </w:pPr>
    <w:rPr>
      <w:rFonts w:eastAsia="Times New Roman"/>
      <w:lang w:val="en-US"/>
    </w:rPr>
  </w:style>
  <w:style w:type="paragraph" w:styleId="af1">
    <w:name w:val="Body Text Indent"/>
    <w:basedOn w:val="a"/>
    <w:link w:val="af2"/>
    <w:rsid w:val="00704BCE"/>
    <w:pPr>
      <w:autoSpaceDE/>
      <w:autoSpaceDN/>
      <w:ind w:firstLine="720"/>
    </w:pPr>
    <w:rPr>
      <w:rFonts w:eastAsia="Times New Roman"/>
      <w:sz w:val="24"/>
      <w:lang w:val="en-US"/>
    </w:rPr>
  </w:style>
  <w:style w:type="character" w:customStyle="1" w:styleId="af2">
    <w:name w:val="Основной текст с отступом Знак"/>
    <w:basedOn w:val="a0"/>
    <w:link w:val="af1"/>
    <w:rsid w:val="00704BC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f3">
    <w:name w:val="Document Map"/>
    <w:basedOn w:val="a"/>
    <w:link w:val="af4"/>
    <w:uiPriority w:val="99"/>
    <w:semiHidden/>
    <w:unhideWhenUsed/>
    <w:rsid w:val="00704BCE"/>
    <w:pPr>
      <w:autoSpaceDE/>
      <w:autoSpaceDN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704BCE"/>
    <w:rPr>
      <w:rFonts w:ascii="Tahoma" w:eastAsia="Times New Roman" w:hAnsi="Tahoma" w:cs="Tahoma"/>
      <w:sz w:val="16"/>
      <w:szCs w:val="16"/>
      <w:lang w:val="en-US" w:eastAsia="ru-RU"/>
    </w:rPr>
  </w:style>
  <w:style w:type="numbering" w:customStyle="1" w:styleId="1">
    <w:name w:val="Стиль1"/>
    <w:uiPriority w:val="99"/>
    <w:rsid w:val="00704BCE"/>
    <w:pPr>
      <w:numPr>
        <w:numId w:val="4"/>
      </w:numPr>
    </w:pPr>
  </w:style>
  <w:style w:type="numbering" w:customStyle="1" w:styleId="2">
    <w:name w:val="Стиль2"/>
    <w:uiPriority w:val="99"/>
    <w:rsid w:val="00704BCE"/>
    <w:pPr>
      <w:numPr>
        <w:numId w:val="5"/>
      </w:numPr>
    </w:pPr>
  </w:style>
  <w:style w:type="numbering" w:customStyle="1" w:styleId="30">
    <w:name w:val="Стиль3"/>
    <w:uiPriority w:val="99"/>
    <w:rsid w:val="00704BCE"/>
    <w:pPr>
      <w:numPr>
        <w:numId w:val="6"/>
      </w:numPr>
    </w:pPr>
  </w:style>
  <w:style w:type="table" w:styleId="af5">
    <w:name w:val="Table Grid"/>
    <w:basedOn w:val="a1"/>
    <w:uiPriority w:val="59"/>
    <w:rsid w:val="00704B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6">
    <w:name w:val="Гипертекстовая ссылка"/>
    <w:basedOn w:val="a0"/>
    <w:uiPriority w:val="99"/>
    <w:rsid w:val="00704BCE"/>
    <w:rPr>
      <w:color w:val="106BBE"/>
    </w:rPr>
  </w:style>
  <w:style w:type="paragraph" w:styleId="af7">
    <w:name w:val="Normal (Web)"/>
    <w:basedOn w:val="a"/>
    <w:rsid w:val="00704BCE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ubmenu-table">
    <w:name w:val="submenu-table"/>
    <w:basedOn w:val="a0"/>
    <w:rsid w:val="00704BCE"/>
  </w:style>
  <w:style w:type="paragraph" w:customStyle="1" w:styleId="ConsPlusCell">
    <w:name w:val="ConsPlusCell"/>
    <w:uiPriority w:val="99"/>
    <w:rsid w:val="00704B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23">
    <w:name w:val="Body Text 2"/>
    <w:basedOn w:val="a"/>
    <w:link w:val="24"/>
    <w:uiPriority w:val="99"/>
    <w:unhideWhenUsed/>
    <w:rsid w:val="00704BCE"/>
    <w:pPr>
      <w:autoSpaceDE/>
      <w:autoSpaceDN/>
      <w:spacing w:after="120" w:line="480" w:lineRule="auto"/>
    </w:pPr>
    <w:rPr>
      <w:rFonts w:eastAsia="Times New Roman"/>
      <w:lang w:val="en-US"/>
    </w:rPr>
  </w:style>
  <w:style w:type="character" w:customStyle="1" w:styleId="24">
    <w:name w:val="Основной текст 2 Знак"/>
    <w:basedOn w:val="a0"/>
    <w:link w:val="23"/>
    <w:uiPriority w:val="99"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8">
    <w:name w:val="Body Text"/>
    <w:basedOn w:val="a"/>
    <w:link w:val="af9"/>
    <w:uiPriority w:val="99"/>
    <w:semiHidden/>
    <w:unhideWhenUsed/>
    <w:rsid w:val="00704BCE"/>
    <w:pPr>
      <w:autoSpaceDE/>
      <w:autoSpaceDN/>
      <w:spacing w:after="120"/>
    </w:pPr>
    <w:rPr>
      <w:rFonts w:eastAsia="Times New Roman"/>
      <w:lang w:val="en-US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3">
    <w:name w:val="заголовок 3"/>
    <w:basedOn w:val="a"/>
    <w:next w:val="a"/>
    <w:uiPriority w:val="99"/>
    <w:rsid w:val="00704BCE"/>
    <w:pPr>
      <w:keepNext/>
      <w:keepLines/>
      <w:numPr>
        <w:ilvl w:val="2"/>
        <w:numId w:val="12"/>
      </w:numPr>
      <w:suppressAutoHyphens/>
      <w:spacing w:before="60" w:after="120" w:line="360" w:lineRule="auto"/>
    </w:pPr>
    <w:rPr>
      <w:rFonts w:eastAsia="Times New Roman"/>
      <w:b/>
      <w:bCs/>
      <w:i/>
      <w:iCs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704BCE"/>
  </w:style>
  <w:style w:type="character" w:customStyle="1" w:styleId="SUBST0">
    <w:name w:val="__SUBST"/>
    <w:uiPriority w:val="99"/>
    <w:rsid w:val="00704BCE"/>
    <w:rPr>
      <w:b/>
      <w:bCs/>
      <w:i/>
      <w:iCs/>
      <w:sz w:val="20"/>
      <w:szCs w:val="20"/>
    </w:rPr>
  </w:style>
  <w:style w:type="numbering" w:customStyle="1" w:styleId="111">
    <w:name w:val="Нет списка111"/>
    <w:next w:val="a2"/>
    <w:uiPriority w:val="99"/>
    <w:semiHidden/>
    <w:unhideWhenUsed/>
    <w:rsid w:val="00704BCE"/>
  </w:style>
  <w:style w:type="numbering" w:customStyle="1" w:styleId="1111">
    <w:name w:val="Нет списка1111"/>
    <w:next w:val="a2"/>
    <w:semiHidden/>
    <w:rsid w:val="00704BCE"/>
  </w:style>
  <w:style w:type="paragraph" w:styleId="afa">
    <w:name w:val="caption"/>
    <w:basedOn w:val="a"/>
    <w:next w:val="a"/>
    <w:uiPriority w:val="99"/>
    <w:qFormat/>
    <w:rsid w:val="00704BCE"/>
    <w:pPr>
      <w:autoSpaceDE/>
      <w:autoSpaceDN/>
      <w:spacing w:before="120" w:after="120"/>
    </w:pPr>
    <w:rPr>
      <w:rFonts w:eastAsia="Times New Roman"/>
      <w:b/>
      <w:bCs/>
    </w:rPr>
  </w:style>
  <w:style w:type="paragraph" w:customStyle="1" w:styleId="prilozhenie">
    <w:name w:val="prilozhenie"/>
    <w:basedOn w:val="a"/>
    <w:uiPriority w:val="99"/>
    <w:rsid w:val="00704BCE"/>
    <w:pPr>
      <w:ind w:firstLine="709"/>
      <w:jc w:val="both"/>
    </w:pPr>
    <w:rPr>
      <w:sz w:val="24"/>
      <w:szCs w:val="24"/>
    </w:rPr>
  </w:style>
  <w:style w:type="paragraph" w:styleId="afb">
    <w:name w:val="No Spacing"/>
    <w:uiPriority w:val="1"/>
    <w:qFormat/>
    <w:rsid w:val="00C56B37"/>
    <w:pPr>
      <w:spacing w:after="0" w:line="240" w:lineRule="auto"/>
    </w:pPr>
    <w:rPr>
      <w:rFonts w:ascii="Calibri" w:eastAsia="Calibri" w:hAnsi="Calibri" w:cs="Times New Roman"/>
    </w:rPr>
  </w:style>
  <w:style w:type="paragraph" w:styleId="13">
    <w:name w:val="toc 1"/>
    <w:basedOn w:val="a"/>
    <w:next w:val="a"/>
    <w:autoRedefine/>
    <w:uiPriority w:val="39"/>
    <w:unhideWhenUsed/>
    <w:qFormat/>
    <w:rsid w:val="000637E7"/>
    <w:pPr>
      <w:widowControl w:val="0"/>
      <w:tabs>
        <w:tab w:val="right" w:leader="dot" w:pos="9061"/>
      </w:tabs>
      <w:adjustRightInd w:val="0"/>
      <w:spacing w:before="20" w:after="40"/>
      <w:ind w:right="-142"/>
    </w:pPr>
    <w:rPr>
      <w:rFonts w:eastAsia="Times New Roman"/>
    </w:rPr>
  </w:style>
  <w:style w:type="paragraph" w:styleId="25">
    <w:name w:val="toc 2"/>
    <w:basedOn w:val="a"/>
    <w:next w:val="a"/>
    <w:autoRedefine/>
    <w:uiPriority w:val="39"/>
    <w:unhideWhenUsed/>
    <w:qFormat/>
    <w:rsid w:val="00DB58A7"/>
    <w:pPr>
      <w:widowControl w:val="0"/>
      <w:tabs>
        <w:tab w:val="right" w:leader="dot" w:pos="9061"/>
      </w:tabs>
      <w:adjustRightInd w:val="0"/>
      <w:spacing w:before="20" w:after="40"/>
      <w:ind w:right="-1"/>
    </w:pPr>
    <w:rPr>
      <w:rFonts w:eastAsia="Times New Roman"/>
    </w:rPr>
  </w:style>
  <w:style w:type="character" w:styleId="afc">
    <w:name w:val="Emphasis"/>
    <w:basedOn w:val="a0"/>
    <w:uiPriority w:val="20"/>
    <w:qFormat/>
    <w:rsid w:val="00E60059"/>
    <w:rPr>
      <w:i/>
      <w:iCs/>
    </w:rPr>
  </w:style>
  <w:style w:type="paragraph" w:styleId="afd">
    <w:name w:val="TOC Heading"/>
    <w:basedOn w:val="10"/>
    <w:next w:val="a"/>
    <w:uiPriority w:val="39"/>
    <w:unhideWhenUsed/>
    <w:qFormat/>
    <w:rsid w:val="00E60059"/>
    <w:pPr>
      <w:spacing w:line="276" w:lineRule="auto"/>
      <w:outlineLvl w:val="9"/>
    </w:pPr>
    <w:rPr>
      <w:lang w:val="ru-RU"/>
    </w:rPr>
  </w:style>
  <w:style w:type="paragraph" w:styleId="33">
    <w:name w:val="toc 3"/>
    <w:basedOn w:val="a"/>
    <w:next w:val="a"/>
    <w:autoRedefine/>
    <w:uiPriority w:val="39"/>
    <w:unhideWhenUsed/>
    <w:qFormat/>
    <w:rsid w:val="00E60059"/>
    <w:pPr>
      <w:spacing w:after="100"/>
      <w:ind w:left="400"/>
    </w:pPr>
  </w:style>
  <w:style w:type="paragraph" w:styleId="41">
    <w:name w:val="toc 4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660"/>
    </w:pPr>
    <w:rPr>
      <w:rFonts w:asciiTheme="minorHAnsi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880"/>
    </w:pPr>
    <w:rPr>
      <w:rFonts w:asciiTheme="minorHAnsi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100"/>
    </w:pPr>
    <w:rPr>
      <w:rFonts w:asciiTheme="minorHAnsi" w:hAnsiTheme="minorHAnsi" w:cstheme="minorBid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320"/>
    </w:pPr>
    <w:rPr>
      <w:rFonts w:asciiTheme="minorHAnsi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540"/>
    </w:pPr>
    <w:rPr>
      <w:rFonts w:asciiTheme="minorHAnsi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760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8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0623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52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22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70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arechje.com/" TargetMode="External"/><Relationship Id="rId18" Type="http://schemas.openxmlformats.org/officeDocument/2006/relationships/image" Target="media/image4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info@zarechje.com" TargetMode="External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18BE6DDD9B552F2B00FC1B4BC3C8FF95C6C0E0C8DE3D201804683BB8B77E16011A7B6988B77E03DR2EB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emf"/><Relationship Id="rId10" Type="http://schemas.openxmlformats.org/officeDocument/2006/relationships/hyperlink" Target="http://www.e-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hesnokova@zarechje.com" TargetMode="External"/><Relationship Id="rId14" Type="http://schemas.openxmlformats.org/officeDocument/2006/relationships/hyperlink" Target="consultantplus://offline/ref=418BE6DDD9B552F2B00FC1B4BC3C8FF95C6D03038DE2D201804683BB8BR7E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E2338-F689-4C05-A257-358E23862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4805</TotalTime>
  <Pages>26</Pages>
  <Words>12865</Words>
  <Characters>73331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Бахия Теона</dc:creator>
  <cp:lastModifiedBy>Пояркова Татьяна</cp:lastModifiedBy>
  <cp:revision>547</cp:revision>
  <cp:lastPrinted>2016-10-31T15:39:00Z</cp:lastPrinted>
  <dcterms:created xsi:type="dcterms:W3CDTF">2016-04-01T12:04:00Z</dcterms:created>
  <dcterms:modified xsi:type="dcterms:W3CDTF">2016-10-31T15:39:00Z</dcterms:modified>
</cp:coreProperties>
</file>