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E85031" w:rsidRDefault="007407E3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4A03E2" w:rsidRDefault="00B77FD0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E85031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D15ADA" w:rsidRPr="00E85031">
              <w:rPr>
                <w:b/>
                <w:bCs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4A03E2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E85031">
            <w:pPr>
              <w:spacing w:line="23" w:lineRule="atLeast"/>
              <w:contextualSpacing/>
              <w:jc w:val="center"/>
            </w:pPr>
            <w:r w:rsidRPr="00E85031">
              <w:t>(по доверенности № 070 от 07.12.2015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C6A03" w:rsidP="004A03E2">
            <w:pPr>
              <w:spacing w:line="23" w:lineRule="atLeast"/>
              <w:contextualSpacing/>
              <w:jc w:val="center"/>
            </w:pPr>
            <w:r>
              <w:t>30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B77FD0" w:rsidRDefault="00B77FD0" w:rsidP="000B6122">
            <w:pPr>
              <w:spacing w:line="23" w:lineRule="atLeast"/>
              <w:contextualSpacing/>
              <w:jc w:val="center"/>
            </w:pPr>
            <w: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1C6A03" w:rsidP="001C6A03">
            <w:pPr>
              <w:spacing w:line="23" w:lineRule="atLeast"/>
              <w:contextualSpacing/>
              <w:jc w:val="center"/>
            </w:pPr>
            <w:r>
              <w:t>30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B77FD0" w:rsidP="000B6122">
            <w:pPr>
              <w:spacing w:line="23" w:lineRule="atLeast"/>
              <w:contextualSpacing/>
              <w:jc w:val="center"/>
            </w:pPr>
            <w: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407E3" w:rsidP="00E85031">
            <w:pPr>
              <w:spacing w:line="23" w:lineRule="atLeast"/>
              <w:contextualSpacing/>
            </w:pPr>
            <w:r w:rsidRPr="00E85031">
              <w:t>16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FF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Финансовый менеджер</w:t>
            </w:r>
            <w:r w:rsidR="009C55FF" w:rsidRPr="00E85031">
              <w:t xml:space="preserve"> </w:t>
            </w:r>
            <w:r w:rsidR="00FD1A19">
              <w:t>Финансово-экономического отдела</w:t>
            </w:r>
            <w:r w:rsidR="009C55FF" w:rsidRPr="00E85031">
              <w:t xml:space="preserve"> </w:t>
            </w:r>
          </w:p>
          <w:p w:rsidR="004E407E" w:rsidRPr="00E85031" w:rsidRDefault="003B445B" w:rsidP="00E85031">
            <w:pPr>
              <w:spacing w:line="23" w:lineRule="atLeast"/>
              <w:contextualSpacing/>
              <w:jc w:val="center"/>
            </w:pPr>
            <w:r w:rsidRPr="00E85031">
              <w:t xml:space="preserve">ПАО «Заречье» </w:t>
            </w:r>
            <w:r w:rsidR="00DE7085" w:rsidRPr="00E85031">
              <w:t>Чеснокова Марина Николаевна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B77FD0">
            <w:pPr>
              <w:spacing w:line="23" w:lineRule="atLeast"/>
              <w:ind w:left="-296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A74A5C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D34A23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6C19FB">
              <w:rPr>
                <w:lang w:val="en-US"/>
              </w:rPr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D34A23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D34A23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2017">
        <w:rPr>
          <w:noProof/>
        </w:rPr>
        <w:t xml:space="preserve"> 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...</w:t>
      </w:r>
      <w:r w:rsidR="00104A6E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104A6E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A74A5C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A74A5C">
        <w:rPr>
          <w:noProof/>
        </w:rPr>
        <w:t>4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 </w:t>
      </w:r>
      <w:r w:rsidR="00104A6E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. 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104A6E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104A6E">
        <w:rPr>
          <w:noProof/>
        </w:rPr>
        <w:t>5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104A6E">
        <w:rPr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370D0F">
        <w:rPr>
          <w:noProof/>
        </w:rPr>
        <w:t>..</w:t>
      </w:r>
      <w:r w:rsidR="00A63CCF">
        <w:rPr>
          <w:noProof/>
        </w:rPr>
        <w:t>…</w:t>
      </w:r>
      <w:r w:rsidR="00370D0F">
        <w:rPr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>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370D0F">
        <w:rPr>
          <w:noProof/>
        </w:rPr>
        <w:t xml:space="preserve">.....9 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70D0F">
        <w:rPr>
          <w:noProof/>
        </w:rPr>
        <w:t>..9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637E7">
        <w:rPr>
          <w:noProof/>
        </w:rPr>
        <w:t> 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..</w:t>
      </w:r>
      <w:r w:rsidR="00590899">
        <w:rPr>
          <w:noProof/>
        </w:rPr>
        <w:t>.1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….</w:t>
      </w:r>
      <w:r w:rsidR="00590899">
        <w:rPr>
          <w:noProof/>
        </w:rPr>
        <w:t>1</w:t>
      </w:r>
      <w:r w:rsidR="00370D0F">
        <w:rPr>
          <w:noProof/>
        </w:rPr>
        <w:t>0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0637E7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…………………...</w:t>
      </w:r>
      <w:r w:rsidR="00A26D76">
        <w:rPr>
          <w:noProof/>
        </w:rPr>
        <w:t>1</w:t>
      </w:r>
      <w:r w:rsidR="00370D0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 1</w:t>
      </w:r>
      <w:r w:rsidR="00370D0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.1</w:t>
      </w:r>
      <w:r w:rsidR="008D204C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…1</w:t>
      </w:r>
      <w:r w:rsidR="008D204C">
        <w:rPr>
          <w:rFonts w:eastAsiaTheme="minorEastAsia"/>
          <w:noProof/>
        </w:rPr>
        <w:t>0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…. 1</w:t>
      </w:r>
      <w:r w:rsidR="008D204C">
        <w:rPr>
          <w:rFonts w:eastAsiaTheme="minorEastAsia"/>
          <w:noProof/>
        </w:rPr>
        <w:t>0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A63CCF">
        <w:rPr>
          <w:rFonts w:eastAsiaTheme="minorEastAsia"/>
          <w:noProof/>
        </w:rPr>
        <w:t>. 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A63CCF">
        <w:rPr>
          <w:rFonts w:eastAsiaTheme="minorEastAsia"/>
          <w:noProof/>
        </w:rPr>
        <w:t xml:space="preserve">. 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0637E7">
        <w:rPr>
          <w:rFonts w:eastAsiaTheme="minorEastAsia"/>
          <w:noProof/>
        </w:rPr>
        <w:t>1</w:t>
      </w:r>
      <w:r w:rsidR="00370D0F">
        <w:rPr>
          <w:rFonts w:eastAsiaTheme="minorEastAsia"/>
          <w:noProof/>
        </w:rPr>
        <w:t>1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эмитента……………………………………………………………………………………………………………………………..</w:t>
      </w:r>
      <w:r w:rsidR="000637E7">
        <w:rPr>
          <w:rFonts w:eastAsiaTheme="minorEastAsia"/>
          <w:noProof/>
        </w:rPr>
        <w:t>1</w:t>
      </w:r>
      <w:r w:rsidR="008D204C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8D204C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1</w:t>
      </w:r>
      <w:r w:rsidR="008D204C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70D0F">
        <w:rPr>
          <w:noProof/>
        </w:rPr>
        <w:t>1</w:t>
      </w:r>
      <w:r w:rsidR="008D204C">
        <w:rPr>
          <w:noProof/>
        </w:rPr>
        <w:t>4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15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70D0F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70D0F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6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70D0F">
        <w:rPr>
          <w:rFonts w:eastAsiaTheme="minorEastAsia"/>
          <w:noProof/>
        </w:rPr>
        <w:t>17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70D0F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86A49">
        <w:rPr>
          <w:rFonts w:eastAsiaTheme="minorEastAsia"/>
          <w:noProof/>
        </w:rPr>
        <w:t>……………………………………………………….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70D0F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…………………………………………………………………………………… 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70D0F">
        <w:rPr>
          <w:rFonts w:eastAsiaTheme="minorEastAsia"/>
          <w:noProof/>
        </w:rPr>
        <w:t>1</w:t>
      </w:r>
      <w:r w:rsidR="00B80F7A">
        <w:rPr>
          <w:rFonts w:eastAsiaTheme="minorEastAsia"/>
          <w:noProof/>
        </w:rPr>
        <w:t>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 </w:t>
      </w:r>
      <w:r w:rsidR="00370D0F">
        <w:rPr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8437F1">
        <w:rPr>
          <w:rFonts w:eastAsiaTheme="minorEastAsia"/>
          <w:noProof/>
        </w:rPr>
        <w:t>………………………...</w:t>
      </w:r>
      <w:r w:rsidR="00370D0F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B80F7A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B80F7A">
        <w:rPr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B80F7A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B80F7A">
        <w:rPr>
          <w:rFonts w:eastAsiaTheme="minorEastAsia"/>
          <w:noProof/>
        </w:rPr>
        <w:t>19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B80F7A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70D0F">
        <w:rPr>
          <w:rFonts w:eastAsiaTheme="minorEastAsia"/>
          <w:noProof/>
        </w:rPr>
        <w:t>20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70D0F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DB58A7">
        <w:rPr>
          <w:rFonts w:eastAsiaTheme="minorEastAsia"/>
          <w:noProof/>
        </w:rPr>
        <w:t> </w:t>
      </w:r>
      <w:r w:rsidR="00370D0F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370D0F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9D7C00">
        <w:rPr>
          <w:rFonts w:eastAsiaTheme="minorEastAsia"/>
          <w:noProof/>
        </w:rPr>
        <w:t>……….</w:t>
      </w:r>
      <w:r w:rsidR="00370D0F">
        <w:rPr>
          <w:rFonts w:eastAsiaTheme="minorEastAsia"/>
          <w:noProof/>
        </w:rPr>
        <w:t>22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70D0F">
        <w:rPr>
          <w:rFonts w:eastAsiaTheme="minorEastAsia"/>
          <w:noProof/>
        </w:rPr>
        <w:t>22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 xml:space="preserve">. </w:t>
      </w:r>
      <w:r w:rsidR="00B80F7A">
        <w:rPr>
          <w:rFonts w:eastAsiaTheme="minorEastAsia"/>
          <w:noProof/>
        </w:rPr>
        <w:t>22</w:t>
      </w:r>
      <w:bookmarkStart w:id="0" w:name="_GoBack"/>
      <w:bookmarkEnd w:id="0"/>
    </w:p>
    <w:p w:rsidR="004E407E" w:rsidRPr="00E85031" w:rsidRDefault="007A4157" w:rsidP="00752990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>
        <w:lastRenderedPageBreak/>
        <w:fldChar w:fldCharType="end"/>
      </w:r>
      <w:r w:rsidR="004E407E"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D5386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3206EA">
        <w:rPr>
          <w:b/>
          <w:sz w:val="20"/>
          <w:szCs w:val="20"/>
        </w:rPr>
        <w:t>1.1</w:t>
      </w:r>
      <w:r w:rsidR="00CC1CBF" w:rsidRPr="003206EA">
        <w:rPr>
          <w:b/>
          <w:sz w:val="20"/>
          <w:szCs w:val="20"/>
        </w:rPr>
        <w:t>. Сведения о банковских счетах Э</w:t>
      </w:r>
      <w:r w:rsidRPr="003206EA">
        <w:rPr>
          <w:b/>
          <w:sz w:val="20"/>
          <w:szCs w:val="20"/>
        </w:rPr>
        <w:t>митента</w:t>
      </w:r>
    </w:p>
    <w:p w:rsidR="00E47336" w:rsidRPr="003206EA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Полное фирменное наименование: </w:t>
      </w:r>
      <w:r w:rsidR="00EE51AA" w:rsidRPr="003206EA">
        <w:rPr>
          <w:sz w:val="20"/>
          <w:szCs w:val="20"/>
        </w:rPr>
        <w:t xml:space="preserve">Публичное акционерное общество </w:t>
      </w:r>
      <w:r w:rsidRPr="003206EA">
        <w:rPr>
          <w:sz w:val="20"/>
          <w:szCs w:val="20"/>
        </w:rPr>
        <w:t>Акционерный коммерч</w:t>
      </w:r>
      <w:r w:rsidR="00EE51AA" w:rsidRPr="003206EA">
        <w:rPr>
          <w:sz w:val="20"/>
          <w:szCs w:val="20"/>
        </w:rPr>
        <w:t>еский банк «РОССИЙСКИЙ КАПИТАЛ».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АКБ «</w:t>
      </w:r>
      <w:r w:rsidR="00EE51AA" w:rsidRPr="003206EA">
        <w:rPr>
          <w:sz w:val="20"/>
          <w:szCs w:val="20"/>
        </w:rPr>
        <w:t>РОССИЙСКИЙ КАПИТАЛ</w:t>
      </w:r>
      <w:r w:rsidRPr="003206EA">
        <w:rPr>
          <w:sz w:val="20"/>
          <w:szCs w:val="20"/>
        </w:rPr>
        <w:t xml:space="preserve">» </w:t>
      </w:r>
      <w:r w:rsidR="00EE51AA" w:rsidRPr="003206EA">
        <w:rPr>
          <w:sz w:val="20"/>
          <w:szCs w:val="20"/>
        </w:rPr>
        <w:t>(</w:t>
      </w:r>
      <w:r w:rsidRPr="003206EA">
        <w:rPr>
          <w:sz w:val="20"/>
          <w:szCs w:val="20"/>
        </w:rPr>
        <w:t>ПАО</w:t>
      </w:r>
      <w:r w:rsidR="00EE51AA" w:rsidRPr="003206EA">
        <w:rPr>
          <w:sz w:val="20"/>
          <w:szCs w:val="20"/>
        </w:rPr>
        <w:t>).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г. Москва, ул. Большая </w:t>
      </w:r>
      <w:proofErr w:type="spellStart"/>
      <w:r w:rsidRPr="003206EA">
        <w:rPr>
          <w:sz w:val="20"/>
          <w:szCs w:val="20"/>
        </w:rPr>
        <w:t>Молчановка</w:t>
      </w:r>
      <w:proofErr w:type="spellEnd"/>
      <w:r w:rsidRPr="003206EA">
        <w:rPr>
          <w:sz w:val="20"/>
          <w:szCs w:val="20"/>
        </w:rPr>
        <w:t>, д.</w:t>
      </w:r>
      <w:r w:rsidR="00EE51AA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21а</w:t>
      </w:r>
      <w:r w:rsidR="00EE51AA" w:rsidRPr="003206EA">
        <w:rPr>
          <w:sz w:val="20"/>
          <w:szCs w:val="20"/>
        </w:rPr>
        <w:t>.</w:t>
      </w:r>
    </w:p>
    <w:p w:rsidR="00CD6BFA" w:rsidRPr="003206EA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7725038124</w:t>
      </w:r>
      <w:r w:rsidR="00E15FD9" w:rsidRPr="003206EA">
        <w:rPr>
          <w:sz w:val="20"/>
          <w:szCs w:val="20"/>
        </w:rPr>
        <w:t>.</w:t>
      </w:r>
    </w:p>
    <w:p w:rsidR="00CD6BFA" w:rsidRPr="00D34A23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D34A23">
        <w:rPr>
          <w:b/>
          <w:sz w:val="20"/>
          <w:szCs w:val="20"/>
        </w:rPr>
        <w:t xml:space="preserve">БИК: </w:t>
      </w:r>
      <w:r w:rsidR="00A369F4" w:rsidRPr="00D34A23">
        <w:rPr>
          <w:b/>
          <w:sz w:val="20"/>
          <w:szCs w:val="20"/>
        </w:rPr>
        <w:t>044525266</w:t>
      </w:r>
      <w:r w:rsidR="00E15FD9" w:rsidRPr="00D34A23">
        <w:rPr>
          <w:b/>
          <w:sz w:val="20"/>
          <w:szCs w:val="20"/>
        </w:rPr>
        <w:t>.</w:t>
      </w:r>
    </w:p>
    <w:p w:rsidR="00CD6BFA" w:rsidRPr="00D34A23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D34A23">
        <w:rPr>
          <w:sz w:val="20"/>
          <w:szCs w:val="20"/>
        </w:rPr>
        <w:t>Номер счета: 40702810400001000832</w:t>
      </w:r>
      <w:r w:rsidR="00E15FD9" w:rsidRPr="00D34A23">
        <w:rPr>
          <w:sz w:val="20"/>
          <w:szCs w:val="20"/>
        </w:rPr>
        <w:t>.</w:t>
      </w:r>
    </w:p>
    <w:p w:rsidR="00CD6BFA" w:rsidRPr="00D34A23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D34A23">
        <w:rPr>
          <w:b/>
          <w:sz w:val="20"/>
          <w:szCs w:val="20"/>
        </w:rPr>
        <w:t xml:space="preserve">Корр. счет: </w:t>
      </w:r>
      <w:r w:rsidR="00A369F4" w:rsidRPr="00D34A23">
        <w:rPr>
          <w:b/>
          <w:sz w:val="20"/>
          <w:szCs w:val="20"/>
        </w:rPr>
        <w:t>30101810345250000266</w:t>
      </w:r>
      <w:r w:rsidR="00E15FD9" w:rsidRPr="00D34A23">
        <w:rPr>
          <w:b/>
          <w:sz w:val="20"/>
          <w:szCs w:val="20"/>
        </w:rPr>
        <w:t>.</w:t>
      </w:r>
    </w:p>
    <w:p w:rsidR="003D41D4" w:rsidRDefault="00E15F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</w:t>
      </w:r>
      <w:r w:rsidR="00CD6BFA" w:rsidRPr="003206EA">
        <w:rPr>
          <w:sz w:val="20"/>
          <w:szCs w:val="20"/>
        </w:rPr>
        <w:t>асчетный (</w:t>
      </w:r>
      <w:r w:rsidRPr="003206EA">
        <w:rPr>
          <w:sz w:val="20"/>
          <w:szCs w:val="20"/>
        </w:rPr>
        <w:t>российский р</w:t>
      </w:r>
      <w:r w:rsidR="00CD6BFA" w:rsidRPr="003206EA">
        <w:rPr>
          <w:sz w:val="20"/>
          <w:szCs w:val="20"/>
        </w:rPr>
        <w:t>убль)</w:t>
      </w:r>
      <w:r w:rsidRPr="003206EA">
        <w:rPr>
          <w:sz w:val="20"/>
          <w:szCs w:val="20"/>
        </w:rPr>
        <w:t>.</w:t>
      </w:r>
    </w:p>
    <w:p w:rsidR="00364C4A" w:rsidRDefault="00364C4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62957" w:rsidRPr="00E85031" w:rsidRDefault="00C62957" w:rsidP="00C6295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</w:t>
      </w:r>
      <w:r w:rsidR="00D34A23">
        <w:rPr>
          <w:sz w:val="20"/>
          <w:szCs w:val="20"/>
        </w:rPr>
        <w:t xml:space="preserve">иной </w:t>
      </w:r>
      <w:r>
        <w:rPr>
          <w:sz w:val="20"/>
          <w:szCs w:val="20"/>
        </w:rPr>
        <w:t>информации о банковских счетах Эмитента в отчетном квартале не было изменений.</w:t>
      </w:r>
    </w:p>
    <w:p w:rsidR="00C62957" w:rsidRDefault="00C6295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3" w:name="Par43"/>
      <w:bookmarkEnd w:id="3"/>
      <w:r>
        <w:rPr>
          <w:sz w:val="20"/>
          <w:szCs w:val="20"/>
        </w:rPr>
        <w:t>В составе информации об аудиторе (аудиторской организации) Эмитента в отчетном квартале не было изменений.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E6A3B" w:rsidRPr="00E85031" w:rsidRDefault="000E6A3B" w:rsidP="000E6A3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94629E" w:rsidRDefault="0094629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D34A23" w:rsidRDefault="00D34A2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дает характеристику рискам, которые считает существенными, </w:t>
      </w:r>
      <w:r w:rsidR="005E6F7D" w:rsidRPr="00E85031">
        <w:rPr>
          <w:sz w:val="20"/>
          <w:szCs w:val="20"/>
        </w:rPr>
        <w:t>однако</w:t>
      </w:r>
      <w:r w:rsidRPr="00E85031">
        <w:rPr>
          <w:sz w:val="20"/>
          <w:szCs w:val="20"/>
        </w:rPr>
        <w:t xml:space="preserve"> эти риски могут быть не единственными, с которыми инвесторы могут столкнуться. Возникновение дополнительных рисков, включая риски, о которых Эмитенту в настоящий момент не известно</w:t>
      </w:r>
      <w:r w:rsidR="005E6F7D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или </w:t>
      </w:r>
      <w:r w:rsidR="005E6F7D" w:rsidRPr="00E85031">
        <w:rPr>
          <w:sz w:val="20"/>
          <w:szCs w:val="20"/>
        </w:rPr>
        <w:t xml:space="preserve">риски, </w:t>
      </w:r>
      <w:r w:rsidRPr="00E85031">
        <w:rPr>
          <w:sz w:val="20"/>
          <w:szCs w:val="20"/>
        </w:rPr>
        <w:t>которые Эмитент считает несущественными, может также привести к снижению стоимости эмиссионных ценных бумаг Эмитента.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82A5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2.4.1. </w:t>
      </w:r>
      <w:r w:rsidR="00AC5658" w:rsidRPr="00E85031">
        <w:rPr>
          <w:b/>
          <w:i/>
          <w:sz w:val="20"/>
          <w:szCs w:val="20"/>
        </w:rPr>
        <w:t>Политика Эмитен</w:t>
      </w:r>
      <w:r w:rsidR="00A4164D" w:rsidRPr="00E85031">
        <w:rPr>
          <w:b/>
          <w:i/>
          <w:sz w:val="20"/>
          <w:szCs w:val="20"/>
        </w:rPr>
        <w:t>та в области управления рисками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основана на комплексном подходе и продуманных решениях </w:t>
      </w:r>
      <w:r w:rsidR="005E6F7D" w:rsidRPr="00E85031">
        <w:rPr>
          <w:sz w:val="20"/>
          <w:szCs w:val="20"/>
        </w:rPr>
        <w:t>руководства</w:t>
      </w:r>
      <w:r w:rsidRPr="00E85031">
        <w:rPr>
          <w:sz w:val="20"/>
          <w:szCs w:val="20"/>
        </w:rPr>
        <w:t xml:space="preserve">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направлена на рост стоимости </w:t>
      </w:r>
      <w:r w:rsidR="005E6F7D" w:rsidRPr="00E85031">
        <w:rPr>
          <w:sz w:val="20"/>
          <w:szCs w:val="20"/>
        </w:rPr>
        <w:t xml:space="preserve">ценных бумаг Эмитента </w:t>
      </w:r>
      <w:r w:rsidRPr="00E85031">
        <w:rPr>
          <w:sz w:val="20"/>
          <w:szCs w:val="20"/>
        </w:rPr>
        <w:t xml:space="preserve">и повышение качества корпоративного управления путем идентификации рисков, анализа их существенности, разработки мер по минимизации рисков.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2.4.2. </w:t>
      </w:r>
      <w:r w:rsidR="00AC5658" w:rsidRPr="00E85031">
        <w:rPr>
          <w:b/>
          <w:i/>
          <w:sz w:val="20"/>
          <w:szCs w:val="20"/>
        </w:rPr>
        <w:t>Отраслевые риски</w:t>
      </w:r>
      <w:r w:rsidR="004F2E50" w:rsidRPr="00E85031">
        <w:rPr>
          <w:b/>
          <w:i/>
          <w:sz w:val="20"/>
          <w:szCs w:val="20"/>
        </w:rPr>
        <w:t>, в</w:t>
      </w:r>
      <w:r w:rsidR="00AC5658" w:rsidRPr="00E85031">
        <w:rPr>
          <w:b/>
          <w:i/>
          <w:sz w:val="20"/>
          <w:szCs w:val="20"/>
        </w:rPr>
        <w:t xml:space="preserve">лияние возможного ухудшения ситуации в отрасли </w:t>
      </w:r>
      <w:r w:rsidR="00DD74C2" w:rsidRPr="00E85031">
        <w:rPr>
          <w:b/>
          <w:i/>
          <w:sz w:val="20"/>
          <w:szCs w:val="20"/>
        </w:rPr>
        <w:t xml:space="preserve">аренды коммерческой недвижимости на </w:t>
      </w:r>
      <w:r w:rsidR="00AC5658" w:rsidRPr="00E85031">
        <w:rPr>
          <w:b/>
          <w:i/>
          <w:sz w:val="20"/>
          <w:szCs w:val="20"/>
        </w:rPr>
        <w:t xml:space="preserve"> деятельность </w:t>
      </w:r>
      <w:r w:rsidR="00DD74C2" w:rsidRPr="00E85031">
        <w:rPr>
          <w:b/>
          <w:i/>
          <w:sz w:val="20"/>
          <w:szCs w:val="20"/>
        </w:rPr>
        <w:t xml:space="preserve">Эмитента </w:t>
      </w:r>
      <w:r w:rsidR="00AC5658" w:rsidRPr="00E85031">
        <w:rPr>
          <w:b/>
          <w:i/>
          <w:sz w:val="20"/>
          <w:szCs w:val="20"/>
        </w:rPr>
        <w:t>и исполнение обязательств по ценным бумагам. Наиболее значимые, по мнению Эмитента, возможные изменения в отрасли (отдельно на внутреннем и внешнем рынках), а также предполагаемые действия Эмитента в этом случае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Доходы Эмитента, движение денежных средств и прибыльность во многом зависят от платежеспособности контрагентов</w:t>
      </w:r>
      <w:r w:rsidR="00DE1FBD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 и показателей спроса. В целом, платежеспособность контрагентов </w:t>
      </w:r>
      <w:r w:rsidR="008054DE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>является следствием динамики целого ряда факторов, которые находятся и будут находиться вне контроля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Проведенные в Российской Федерации за последние годы реформы, в том числе в области налогообложения, а также благоприятно сложившаяся экономическая конъюнктура способствовали определенному по</w:t>
      </w:r>
      <w:r w:rsidR="00C4024B" w:rsidRPr="00E85031">
        <w:rPr>
          <w:sz w:val="20"/>
          <w:szCs w:val="20"/>
        </w:rPr>
        <w:t>вышению благосостояния</w:t>
      </w:r>
      <w:r w:rsidRPr="00E85031">
        <w:rPr>
          <w:sz w:val="20"/>
          <w:szCs w:val="20"/>
        </w:rPr>
        <w:t xml:space="preserve">. </w:t>
      </w:r>
      <w:r w:rsidR="00C4024B" w:rsidRPr="00E85031">
        <w:rPr>
          <w:sz w:val="20"/>
          <w:szCs w:val="20"/>
        </w:rPr>
        <w:t>Однако у</w:t>
      </w:r>
      <w:r w:rsidRPr="00E85031">
        <w:rPr>
          <w:sz w:val="20"/>
          <w:szCs w:val="20"/>
        </w:rPr>
        <w:t>худшение внешнеэкономического фона</w:t>
      </w:r>
      <w:r w:rsidR="008054D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может негативно сказаться на уровне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 xml:space="preserve">. Как и большинство российских </w:t>
      </w:r>
      <w:r w:rsidR="00C4024B" w:rsidRPr="00E85031">
        <w:rPr>
          <w:sz w:val="20"/>
          <w:szCs w:val="20"/>
        </w:rPr>
        <w:t>организаций,</w:t>
      </w:r>
      <w:r w:rsidRPr="00E85031">
        <w:rPr>
          <w:sz w:val="20"/>
          <w:szCs w:val="20"/>
        </w:rPr>
        <w:t xml:space="preserve"> Эмитент подвержен риску снижения платежеспособности </w:t>
      </w:r>
      <w:r w:rsidR="00C4024B" w:rsidRPr="00E85031">
        <w:rPr>
          <w:sz w:val="20"/>
          <w:szCs w:val="20"/>
        </w:rPr>
        <w:t>контрагентов</w:t>
      </w:r>
      <w:r w:rsidR="008054DE" w:rsidRPr="00E85031">
        <w:rPr>
          <w:sz w:val="20"/>
          <w:szCs w:val="20"/>
        </w:rPr>
        <w:t xml:space="preserve"> (арендаторов)</w:t>
      </w:r>
      <w:r w:rsidRPr="00E85031">
        <w:rPr>
          <w:sz w:val="20"/>
          <w:szCs w:val="20"/>
        </w:rPr>
        <w:t>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Кроме того, продолжающаяся в настоящий момент практика внесения изменений в налоговое законодательство может повлиять на деятельность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как позитивно, так и негативно.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возникновения изменений в отрасли и реализации перечисленных рисков, Эмитент предполагает действовать в зависимости от сложившейся макроэкономической и отраслевой ситуации в строгом с</w:t>
      </w:r>
      <w:r w:rsidR="008054DE" w:rsidRPr="00E85031">
        <w:rPr>
          <w:sz w:val="20"/>
          <w:szCs w:val="20"/>
        </w:rPr>
        <w:t>оответствии с законодательством Российской Федерации.</w:t>
      </w:r>
    </w:p>
    <w:p w:rsidR="00D34A23" w:rsidRDefault="00D34A2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Внешний рынок: </w:t>
      </w:r>
    </w:p>
    <w:p w:rsidR="00AC5658" w:rsidRPr="00E85031" w:rsidRDefault="00C402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не осуществляет деятельность в иных странах, помимо Российской Федерации, в </w:t>
      </w:r>
      <w:proofErr w:type="gramStart"/>
      <w:r w:rsidRPr="00E85031">
        <w:rPr>
          <w:sz w:val="20"/>
          <w:szCs w:val="20"/>
        </w:rPr>
        <w:t>связи</w:t>
      </w:r>
      <w:proofErr w:type="gramEnd"/>
      <w:r w:rsidRPr="00E85031">
        <w:rPr>
          <w:sz w:val="20"/>
          <w:szCs w:val="20"/>
        </w:rPr>
        <w:t xml:space="preserve"> с чем отраслевые риски на внешнем рынке представляются для Эмитента несущественными</w:t>
      </w:r>
      <w:r w:rsidR="00AC5658" w:rsidRPr="00E85031">
        <w:rPr>
          <w:sz w:val="20"/>
          <w:szCs w:val="20"/>
        </w:rPr>
        <w:t xml:space="preserve">. </w:t>
      </w:r>
    </w:p>
    <w:p w:rsidR="00AC5658" w:rsidRPr="00E85031" w:rsidRDefault="001772B2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2.4.3. </w:t>
      </w:r>
      <w:proofErr w:type="gramStart"/>
      <w:r w:rsidR="00AC5658" w:rsidRPr="00E85031">
        <w:rPr>
          <w:b/>
          <w:i/>
          <w:sz w:val="20"/>
          <w:szCs w:val="20"/>
        </w:rPr>
        <w:t>Риски, связанные с возможным изменением цен на сырье, услуги, используемые Эмитентом в своей деятельности (отдельно на внутреннем и внешнем рынках), и их влияние на деятельность Эмитента и исполнение</w:t>
      </w:r>
      <w:r w:rsidRPr="00E85031">
        <w:rPr>
          <w:b/>
          <w:i/>
          <w:sz w:val="20"/>
          <w:szCs w:val="20"/>
        </w:rPr>
        <w:t xml:space="preserve"> обязательств по ценным бумагам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C4024B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Риски, связанные с </w:t>
      </w:r>
      <w:r w:rsidR="001714CE" w:rsidRPr="00E85031">
        <w:rPr>
          <w:sz w:val="20"/>
          <w:szCs w:val="20"/>
        </w:rPr>
        <w:t xml:space="preserve">падением спроса на аренду коммерческой недвижимости, </w:t>
      </w:r>
      <w:r w:rsidR="008054DE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огут негативно повлиять на результаты финансово-хозяйственной деятельности Эмитента. </w:t>
      </w:r>
      <w:r w:rsidR="00C4024B" w:rsidRPr="00E85031">
        <w:rPr>
          <w:sz w:val="20"/>
          <w:szCs w:val="20"/>
        </w:rPr>
        <w:t>Возрастающая конкуренция и обусловленное кризисом ухудшение экономической ситуации могут привести к более низким ежемесячным доходам, что может оказать отрицательное влияние на результаты деятельности Эмитента. Значительный рост цен на закупаем</w:t>
      </w:r>
      <w:r w:rsidR="001714CE" w:rsidRPr="00E85031">
        <w:rPr>
          <w:sz w:val="20"/>
          <w:szCs w:val="20"/>
        </w:rPr>
        <w:t>ые</w:t>
      </w:r>
      <w:r w:rsidR="00C4024B" w:rsidRPr="00E85031">
        <w:rPr>
          <w:sz w:val="20"/>
          <w:szCs w:val="20"/>
        </w:rPr>
        <w:t xml:space="preserve"> </w:t>
      </w:r>
      <w:r w:rsidR="001714CE" w:rsidRPr="00E85031">
        <w:rPr>
          <w:sz w:val="20"/>
          <w:szCs w:val="20"/>
        </w:rPr>
        <w:t>материалы</w:t>
      </w:r>
      <w:r w:rsidR="00C4024B" w:rsidRPr="00E85031">
        <w:rPr>
          <w:sz w:val="20"/>
          <w:szCs w:val="20"/>
        </w:rPr>
        <w:t xml:space="preserve"> и услуги на внутреннем рынке может привести к увеличению расходов на основную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то же время следует отметить, что изменение цен на услуги поставщиков</w:t>
      </w:r>
      <w:r w:rsidR="00C4024B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находится в прямой зависимости от общего уровня инфляции в Российской Федерации. Регулирование уровня инфляции в стране является одним из приоритетов денежно-кредитной политики Правительства Российской Федерации и Центрального Банка России, что позволяет рассчитывать на стабильность и предсказуемость действий властей в этой области.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Импортное оборудование и материалы </w:t>
      </w:r>
      <w:r w:rsidR="00C4024B" w:rsidRPr="00E85031">
        <w:rPr>
          <w:sz w:val="20"/>
          <w:szCs w:val="20"/>
        </w:rPr>
        <w:t xml:space="preserve">не </w:t>
      </w:r>
      <w:r w:rsidRPr="00E85031">
        <w:rPr>
          <w:sz w:val="20"/>
          <w:szCs w:val="20"/>
        </w:rPr>
        <w:t xml:space="preserve">занимают значительную долю в закупках </w:t>
      </w:r>
      <w:r w:rsidR="00C4024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что делает </w:t>
      </w:r>
      <w:r w:rsidR="00C4024B" w:rsidRPr="00E85031">
        <w:rPr>
          <w:sz w:val="20"/>
          <w:szCs w:val="20"/>
        </w:rPr>
        <w:t>Эмитента независимым</w:t>
      </w:r>
      <w:r w:rsidRPr="00E85031">
        <w:rPr>
          <w:sz w:val="20"/>
          <w:szCs w:val="20"/>
        </w:rPr>
        <w:t xml:space="preserve"> от возможных изменений цен на оборудование и услуги, используемые на внешнем рынке.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Значительное снижение цен на услуги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может привести к сокращению генерируемых денежных потоков и затруднить исполнение </w:t>
      </w:r>
      <w:r w:rsidR="004126C3" w:rsidRPr="00E85031">
        <w:rPr>
          <w:sz w:val="20"/>
          <w:szCs w:val="20"/>
        </w:rPr>
        <w:t>Эмитентом</w:t>
      </w:r>
      <w:r w:rsidRPr="00E85031">
        <w:rPr>
          <w:sz w:val="20"/>
          <w:szCs w:val="20"/>
        </w:rPr>
        <w:t xml:space="preserve"> своих обязательств по ценным бумагам.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1772B2" w:rsidRPr="00E85031">
        <w:rPr>
          <w:b/>
          <w:i/>
          <w:sz w:val="20"/>
          <w:szCs w:val="20"/>
        </w:rPr>
        <w:t>4</w:t>
      </w:r>
      <w:r w:rsidRPr="00E85031">
        <w:rPr>
          <w:b/>
          <w:i/>
          <w:sz w:val="20"/>
          <w:szCs w:val="20"/>
        </w:rPr>
        <w:t>. Риски, связанные с политической и экономической ситуацией в стране (странах) и регионе, в которых Эмитент зарегистрирован в качестве налогоплательщика и/или осуществляет основную деятельность при условии, что основная деятельность Эмитента в такой стране (регионе) приносит 10 и более процентов доходов за послед</w:t>
      </w:r>
      <w:r w:rsidR="004F2E50" w:rsidRPr="00E85031">
        <w:rPr>
          <w:b/>
          <w:i/>
          <w:sz w:val="20"/>
          <w:szCs w:val="20"/>
        </w:rPr>
        <w:t>ний завершенный отчетный период</w:t>
      </w:r>
    </w:p>
    <w:p w:rsidR="004126C3" w:rsidRPr="00E85031" w:rsidRDefault="004126C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осуществляет деятельность на территории Российской Федерации.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Политическая </w:t>
      </w:r>
      <w:r w:rsidR="004126C3" w:rsidRPr="00E85031">
        <w:rPr>
          <w:sz w:val="20"/>
          <w:szCs w:val="20"/>
        </w:rPr>
        <w:t xml:space="preserve">и экономическая ситуация в Российской Федерации, </w:t>
      </w: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ценным бумагам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Дальнейшему социально-экономическому развитию Российской Федерации могут препятствовать негативные факторы, связанные с экономическими санкциями, введенными против Российской Федерации, и ухудшением международных отношений Российской Федерации с другими странами, вызванным различной позицией по украинскому вопросу, недостаточным развитием рынка капитала, преимущественно односторонним развитием экономики, демографией и др.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Сохранение негативных тенденций в мировой экономике может привести к ухудшению экономической конъюнктуры и негативно сказаться на деятельности Эмитента. Кроме того, снижение курса рубля в результате нового ухудшения мировой экономической конъюнктуры может привести к снижению денежных потоков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в долларовом исчислении.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Все вышеуказанные риски находятся вне сферы влияния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, однако </w:t>
      </w:r>
      <w:r w:rsidR="004126C3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будет делать все необходимое для ограничения воздействия этих рисков на е</w:t>
      </w:r>
      <w:r w:rsidR="004126C3" w:rsidRPr="00E85031">
        <w:rPr>
          <w:sz w:val="20"/>
          <w:szCs w:val="20"/>
        </w:rPr>
        <w:t>го</w:t>
      </w:r>
      <w:r w:rsidRPr="00E85031">
        <w:rPr>
          <w:sz w:val="20"/>
          <w:szCs w:val="20"/>
        </w:rPr>
        <w:t xml:space="preserve"> деятельность.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Место нахождения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– г. Москва.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настоящее время </w:t>
      </w:r>
      <w:r w:rsidR="004126C3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осковский регион является финансовым центром и местом сосредоточения российских и зарубежных финансовых институтов, что является положительным фактором для развития деятельности </w:t>
      </w:r>
      <w:r w:rsidR="004126C3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Московский регион относится к наиболее перспективным регионам с растущей экономикой.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оценивает политическую ситуацию в Российской Федерации </w:t>
      </w:r>
      <w:r w:rsidR="004126C3" w:rsidRPr="00E85031">
        <w:rPr>
          <w:sz w:val="20"/>
          <w:szCs w:val="20"/>
        </w:rPr>
        <w:t xml:space="preserve">в целом </w:t>
      </w:r>
      <w:r w:rsidR="004F2E50" w:rsidRPr="00E85031">
        <w:rPr>
          <w:sz w:val="20"/>
          <w:szCs w:val="20"/>
        </w:rPr>
        <w:t xml:space="preserve">и в г. Москве в частности </w:t>
      </w:r>
      <w:r w:rsidRPr="00E85031">
        <w:rPr>
          <w:sz w:val="20"/>
          <w:szCs w:val="20"/>
        </w:rPr>
        <w:t xml:space="preserve">как стабильную и рассчитывает на сохранение такой ситуации при положительных тенденциях в развитии экономики и политической системы.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целом указанные в настоящем разделе риски экономического</w:t>
      </w:r>
      <w:r w:rsidR="004F2E50" w:rsidRPr="00E85031">
        <w:rPr>
          <w:sz w:val="20"/>
          <w:szCs w:val="20"/>
        </w:rPr>
        <w:t xml:space="preserve"> и</w:t>
      </w:r>
      <w:r w:rsidRPr="00E85031">
        <w:rPr>
          <w:sz w:val="20"/>
          <w:szCs w:val="20"/>
        </w:rPr>
        <w:t xml:space="preserve"> политического характера ввиду глобальности их масштаба находятся вне контроля Эмитента. Эмитент обладает определенным уровнем финансовой стабильности, чтобы преодолевать краткосрочные негативные экономические изменения в стране.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Определение предполагаемых действий Эмитента при наступлении какого-либо из перечисленных факторов риска не представляется возможным ввиду </w:t>
      </w:r>
      <w:proofErr w:type="spellStart"/>
      <w:r w:rsidRPr="00E85031">
        <w:rPr>
          <w:sz w:val="20"/>
          <w:szCs w:val="20"/>
        </w:rPr>
        <w:t>многовариантности</w:t>
      </w:r>
      <w:proofErr w:type="spellEnd"/>
      <w:r w:rsidRPr="00E85031">
        <w:rPr>
          <w:sz w:val="20"/>
          <w:szCs w:val="20"/>
        </w:rPr>
        <w:t xml:space="preserve"> потенциально возможных событий. Параметры проводимых мероприятий будут зависеть от особенностей создавшейся ситуации в каждом конкретном случае. Эмитент не может гарантировать, что действия, направленные на преодоление возникших негативных изменений, смогут привести к исправлению ситуации, поскольку описанные факторы находятся вне его контроля.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2.4.5.</w:t>
      </w:r>
      <w:r w:rsidRPr="00E85031">
        <w:rPr>
          <w:sz w:val="20"/>
          <w:szCs w:val="20"/>
        </w:rPr>
        <w:t> </w:t>
      </w:r>
      <w:r w:rsidR="00AC5658" w:rsidRPr="00E85031">
        <w:rPr>
          <w:b/>
          <w:i/>
          <w:sz w:val="20"/>
          <w:szCs w:val="20"/>
        </w:rPr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и/или осу</w:t>
      </w:r>
      <w:r w:rsidRPr="00E85031">
        <w:rPr>
          <w:b/>
          <w:i/>
          <w:sz w:val="20"/>
          <w:szCs w:val="20"/>
        </w:rPr>
        <w:t>ществляет основную деятельность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Военные конфликты, введение чрезвычайного положения, забастовки, стихийные бедствия могут привести к ухудшению положения всей национальной экономики и тем самым привести к ухудшению финансового положения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2.4.6. </w:t>
      </w:r>
      <w:r w:rsidR="00AC5658" w:rsidRPr="00E85031">
        <w:rPr>
          <w:b/>
          <w:i/>
          <w:sz w:val="20"/>
          <w:szCs w:val="20"/>
        </w:rPr>
        <w:t>Риски, связанные с географическими особенностями страны (стран) и региона, в которых Эмитент зарегистрирован в качестве налогоплательщика и/или осуществляет основную деятельность, в том числе с повышенной опасностью стихийных бедствий, возможным прекращением транспортного сообщения в связи с удаленностью и/или тру</w:t>
      </w:r>
      <w:r w:rsidRPr="00E85031">
        <w:rPr>
          <w:b/>
          <w:i/>
          <w:sz w:val="20"/>
          <w:szCs w:val="20"/>
        </w:rPr>
        <w:t>днодоступностью и тому подобным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Поскольку Эмитент зарегистрирован в качестве налогоплательщика в </w:t>
      </w:r>
      <w:proofErr w:type="spellStart"/>
      <w:r w:rsidRPr="00E85031">
        <w:rPr>
          <w:sz w:val="20"/>
          <w:szCs w:val="20"/>
        </w:rPr>
        <w:t>сейсмологически</w:t>
      </w:r>
      <w:proofErr w:type="spellEnd"/>
      <w:r w:rsidRPr="00E85031">
        <w:rPr>
          <w:sz w:val="20"/>
          <w:szCs w:val="20"/>
        </w:rPr>
        <w:t xml:space="preserve"> благоприятном регионе (г. Москва) с хорошо налаженной инфраструктурой, то, риски, связанные с географическими особенностями региона, в том числе повышенная опасность стихийных бедствий, возможное прекращение транспортного сообщения в связи с удаленностью и труднодоступностью, оцениваются как минимальные. </w:t>
      </w:r>
    </w:p>
    <w:p w:rsidR="00D33B9C" w:rsidRPr="00E85031" w:rsidRDefault="00D33B9C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4F2E50" w:rsidRPr="00E85031">
        <w:rPr>
          <w:b/>
          <w:i/>
          <w:sz w:val="20"/>
          <w:szCs w:val="20"/>
        </w:rPr>
        <w:t>7</w:t>
      </w:r>
      <w:r w:rsidRPr="00E85031">
        <w:rPr>
          <w:b/>
          <w:i/>
          <w:sz w:val="20"/>
          <w:szCs w:val="20"/>
        </w:rPr>
        <w:t>. Подверженность Эмитента рискам, связанным с изменением процентных ставок, курса обмена иностранных валют, в связи с деятельностью Эмитента либо в связи с хеджированием, осуществляемым Эмитентом в целях снижения неблагоприятных последствий влияния вышеуказанных рисков. Подверженность финансового состояния Эмитента, его ликвидности, источников финансирования, результатов деятельности и тому подобного изменению в</w:t>
      </w:r>
      <w:r w:rsidR="004F2E50" w:rsidRPr="00E85031">
        <w:rPr>
          <w:b/>
          <w:i/>
          <w:sz w:val="20"/>
          <w:szCs w:val="20"/>
        </w:rPr>
        <w:t>алютного курса (валютные риски)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в целом подвержен различным финансовым рискам, среди которых можно выделить валютные, инфляционные риски, риски изменения процентных ставок</w:t>
      </w:r>
      <w:r w:rsidR="004F2E50" w:rsidRPr="00E85031">
        <w:rPr>
          <w:sz w:val="20"/>
          <w:szCs w:val="20"/>
        </w:rPr>
        <w:t>. Р</w:t>
      </w:r>
      <w:r w:rsidR="00BF772E" w:rsidRPr="00E85031">
        <w:rPr>
          <w:sz w:val="20"/>
          <w:szCs w:val="20"/>
        </w:rPr>
        <w:t xml:space="preserve">еализация указанных рисков может негативно отразиться на финансовых результатах деятельности Эмитента. </w:t>
      </w:r>
      <w:r w:rsidRPr="00E85031">
        <w:rPr>
          <w:sz w:val="20"/>
          <w:szCs w:val="20"/>
        </w:rPr>
        <w:t xml:space="preserve">Вероятность </w:t>
      </w:r>
      <w:r w:rsidR="004F2E50" w:rsidRPr="00E85031">
        <w:rPr>
          <w:sz w:val="20"/>
          <w:szCs w:val="20"/>
        </w:rPr>
        <w:t>наступления указанных рисков и</w:t>
      </w:r>
      <w:r w:rsidRPr="00E85031">
        <w:rPr>
          <w:sz w:val="20"/>
          <w:szCs w:val="20"/>
        </w:rPr>
        <w:t xml:space="preserve"> степень </w:t>
      </w:r>
      <w:r w:rsidR="004F2E50" w:rsidRPr="00E85031">
        <w:rPr>
          <w:sz w:val="20"/>
          <w:szCs w:val="20"/>
        </w:rPr>
        <w:t xml:space="preserve">их </w:t>
      </w:r>
      <w:r w:rsidRPr="00E85031">
        <w:rPr>
          <w:sz w:val="20"/>
          <w:szCs w:val="20"/>
        </w:rPr>
        <w:t xml:space="preserve">влияния на результаты финансово-хозяйственной деятельности </w:t>
      </w:r>
      <w:r w:rsidR="004F2E50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постоянно оцениваются Эмитентом и учитываются при разработке планов 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Для российской экономики характерна высокая инфляция. За 3 месяца 2015 года инфляция составила 7,4</w:t>
      </w:r>
      <w:r w:rsidR="004F2E50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>%, что на 5,1 п.</w:t>
      </w:r>
      <w:r w:rsidR="004F2E50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п. больше, чем за аналогичный период прошлого года. Тем не менее, не исключена возможность, что неспособность поднять цены соразмерно уровню инфляции может оказать негативное влияние на результаты деятельности Эмитента.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Повышение темпов инфляции в России может привести к увеличению издержек </w:t>
      </w:r>
      <w:r w:rsidR="00EB77DB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 и снижению операционной маржи.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случае увеличения уровня инфляции и/или процентных ставок и/или увеличения валютного курса, а следовательно</w:t>
      </w:r>
      <w:r w:rsidR="004F2E50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издержек, Эмитент может сократить переменные затраты по оплате труд</w:t>
      </w:r>
      <w:r w:rsidR="004F2E50" w:rsidRPr="00E85031">
        <w:rPr>
          <w:sz w:val="20"/>
          <w:szCs w:val="20"/>
        </w:rPr>
        <w:t>а персонала</w:t>
      </w:r>
      <w:r w:rsidRPr="00E85031">
        <w:rPr>
          <w:sz w:val="20"/>
          <w:szCs w:val="20"/>
        </w:rPr>
        <w:t>, а также часть постоянных затрат.</w:t>
      </w:r>
    </w:p>
    <w:p w:rsidR="004F2E50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Руководство Эмитента предпринимает необходимые действия для снижения влияния указанных рисков на деятельность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Наиболее подвержены изменению в результате влияния указанных финансовых рисков такие показатели финансовой отчетности Эмитента, как: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чистая прибыль;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выручка;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себестоимость;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дебиторская задолженность.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Вероятность</w:t>
      </w:r>
      <w:r w:rsidR="00AC5658" w:rsidRPr="00E85031">
        <w:rPr>
          <w:sz w:val="20"/>
          <w:szCs w:val="20"/>
        </w:rPr>
        <w:t xml:space="preserve"> возникновения</w:t>
      </w:r>
      <w:r w:rsidRPr="00E85031">
        <w:rPr>
          <w:sz w:val="20"/>
          <w:szCs w:val="20"/>
        </w:rPr>
        <w:t xml:space="preserve"> рисков</w:t>
      </w:r>
      <w:r w:rsidR="00AC5658" w:rsidRPr="00E85031">
        <w:rPr>
          <w:sz w:val="20"/>
          <w:szCs w:val="20"/>
        </w:rPr>
        <w:t xml:space="preserve"> и характер изменени</w:t>
      </w:r>
      <w:r w:rsidRPr="00E85031">
        <w:rPr>
          <w:sz w:val="20"/>
          <w:szCs w:val="20"/>
        </w:rPr>
        <w:t>й</w:t>
      </w:r>
      <w:r w:rsidR="00AC5658" w:rsidRPr="00E85031">
        <w:rPr>
          <w:sz w:val="20"/>
          <w:szCs w:val="20"/>
        </w:rPr>
        <w:t xml:space="preserve"> в отчетности:</w:t>
      </w:r>
    </w:p>
    <w:p w:rsidR="00AC5658" w:rsidRPr="00E85031" w:rsidRDefault="004F2E50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</w:t>
      </w:r>
      <w:r w:rsidR="00AC5658" w:rsidRPr="00E85031">
        <w:rPr>
          <w:sz w:val="20"/>
          <w:szCs w:val="20"/>
        </w:rPr>
        <w:t>алютный риск (риск девальвации курса рубля по отношению к евро и доллару США)</w:t>
      </w:r>
      <w:r w:rsidRPr="00E85031">
        <w:rPr>
          <w:sz w:val="20"/>
          <w:szCs w:val="20"/>
        </w:rPr>
        <w:t>: в</w:t>
      </w:r>
      <w:r w:rsidR="00AC5658" w:rsidRPr="00E85031">
        <w:rPr>
          <w:sz w:val="20"/>
          <w:szCs w:val="20"/>
        </w:rPr>
        <w:t xml:space="preserve">ероятность возникновения </w:t>
      </w:r>
      <w:r w:rsidRPr="00E85031">
        <w:rPr>
          <w:sz w:val="20"/>
          <w:szCs w:val="20"/>
        </w:rPr>
        <w:t xml:space="preserve">расценивается как </w:t>
      </w:r>
      <w:r w:rsidR="00D27EC1" w:rsidRPr="00E85031">
        <w:rPr>
          <w:sz w:val="20"/>
          <w:szCs w:val="20"/>
        </w:rPr>
        <w:t>низкая</w:t>
      </w:r>
      <w:r w:rsidRPr="00E85031">
        <w:rPr>
          <w:sz w:val="20"/>
          <w:szCs w:val="20"/>
        </w:rPr>
        <w:t>, поскольку Эмитент</w:t>
      </w:r>
      <w:r w:rsidR="00D27EC1" w:rsidRPr="00E85031">
        <w:rPr>
          <w:sz w:val="20"/>
          <w:szCs w:val="20"/>
        </w:rPr>
        <w:t xml:space="preserve"> редко </w:t>
      </w:r>
      <w:r w:rsidRPr="00E85031">
        <w:rPr>
          <w:sz w:val="20"/>
          <w:szCs w:val="20"/>
        </w:rPr>
        <w:t>закупает импортные материалы</w:t>
      </w:r>
      <w:r w:rsidR="00D27EC1" w:rsidRPr="00E85031">
        <w:rPr>
          <w:sz w:val="20"/>
          <w:szCs w:val="20"/>
        </w:rPr>
        <w:t xml:space="preserve"> и оборудовани</w:t>
      </w:r>
      <w:r w:rsidRPr="00E85031">
        <w:rPr>
          <w:sz w:val="20"/>
          <w:szCs w:val="20"/>
        </w:rPr>
        <w:t>е</w:t>
      </w:r>
      <w:r w:rsidR="00AC5658" w:rsidRPr="00E85031">
        <w:rPr>
          <w:sz w:val="20"/>
          <w:szCs w:val="20"/>
        </w:rPr>
        <w:t>. Характер изменений в отчетности</w:t>
      </w:r>
      <w:r w:rsidRPr="00E85031">
        <w:rPr>
          <w:sz w:val="20"/>
          <w:szCs w:val="20"/>
        </w:rPr>
        <w:t xml:space="preserve"> при реализации валютного риска</w:t>
      </w:r>
      <w:r w:rsidR="00AC5658" w:rsidRPr="00E85031">
        <w:rPr>
          <w:sz w:val="20"/>
          <w:szCs w:val="20"/>
        </w:rPr>
        <w:t>: рост затрат на приобретаемое оборудование</w:t>
      </w:r>
      <w:r w:rsidR="00D27EC1" w:rsidRPr="00E85031">
        <w:rPr>
          <w:sz w:val="20"/>
          <w:szCs w:val="20"/>
        </w:rPr>
        <w:t xml:space="preserve"> (материалы)</w:t>
      </w:r>
      <w:r w:rsidR="00977269" w:rsidRPr="00E85031">
        <w:rPr>
          <w:sz w:val="20"/>
          <w:szCs w:val="20"/>
        </w:rPr>
        <w:t xml:space="preserve"> и,</w:t>
      </w:r>
      <w:r w:rsidR="00AC5658" w:rsidRPr="00E85031">
        <w:rPr>
          <w:sz w:val="20"/>
          <w:szCs w:val="20"/>
        </w:rPr>
        <w:t xml:space="preserve"> как следствие</w:t>
      </w:r>
      <w:r w:rsidR="00977269" w:rsidRPr="00E85031">
        <w:rPr>
          <w:sz w:val="20"/>
          <w:szCs w:val="20"/>
        </w:rPr>
        <w:t>,</w:t>
      </w:r>
      <w:r w:rsidR="00AC5658" w:rsidRPr="00E85031">
        <w:rPr>
          <w:sz w:val="20"/>
          <w:szCs w:val="20"/>
        </w:rPr>
        <w:t xml:space="preserve"> увеличение амортизационных отчислений, появление курсовых разниц и снижение прибыли</w:t>
      </w:r>
      <w:r w:rsidR="00977269" w:rsidRPr="00E85031">
        <w:rPr>
          <w:sz w:val="20"/>
          <w:szCs w:val="20"/>
        </w:rPr>
        <w:t xml:space="preserve"> Эмитента</w:t>
      </w:r>
      <w:r w:rsidR="00AC5658" w:rsidRPr="00E85031">
        <w:rPr>
          <w:sz w:val="20"/>
          <w:szCs w:val="20"/>
        </w:rPr>
        <w:t>;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r w:rsidR="00977269" w:rsidRPr="00E85031">
        <w:rPr>
          <w:sz w:val="20"/>
          <w:szCs w:val="20"/>
        </w:rPr>
        <w:t>инфляционные риски: в</w:t>
      </w:r>
      <w:r w:rsidRPr="00E85031">
        <w:rPr>
          <w:sz w:val="20"/>
          <w:szCs w:val="20"/>
        </w:rPr>
        <w:t xml:space="preserve">ероятность возникновения </w:t>
      </w:r>
      <w:r w:rsidR="00977269" w:rsidRPr="00E85031">
        <w:rPr>
          <w:sz w:val="20"/>
          <w:szCs w:val="20"/>
        </w:rPr>
        <w:t>расценивается как</w:t>
      </w:r>
      <w:r w:rsidRPr="00E85031">
        <w:rPr>
          <w:sz w:val="20"/>
          <w:szCs w:val="20"/>
        </w:rPr>
        <w:t xml:space="preserve"> средняя. Характер изменений в отчетности</w:t>
      </w:r>
      <w:r w:rsidR="00977269" w:rsidRPr="00E85031">
        <w:rPr>
          <w:sz w:val="20"/>
          <w:szCs w:val="20"/>
        </w:rPr>
        <w:t xml:space="preserve"> при реализации инфляционных рисков</w:t>
      </w:r>
      <w:r w:rsidRPr="00E85031">
        <w:rPr>
          <w:sz w:val="20"/>
          <w:szCs w:val="20"/>
        </w:rPr>
        <w:t xml:space="preserve">: увеличение дебиторской задолженности, увеличение себестоимости </w:t>
      </w:r>
      <w:r w:rsidR="00EB77DB" w:rsidRPr="00E85031">
        <w:rPr>
          <w:sz w:val="20"/>
          <w:szCs w:val="20"/>
        </w:rPr>
        <w:t xml:space="preserve">оказываемых </w:t>
      </w:r>
      <w:r w:rsidR="00977269" w:rsidRPr="00E85031">
        <w:rPr>
          <w:sz w:val="20"/>
          <w:szCs w:val="20"/>
        </w:rPr>
        <w:t xml:space="preserve">Эмитентом </w:t>
      </w:r>
      <w:r w:rsidR="00EB77DB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977269" w:rsidRPr="00E85031">
        <w:rPr>
          <w:b/>
          <w:i/>
          <w:sz w:val="20"/>
          <w:szCs w:val="20"/>
        </w:rPr>
        <w:t>8</w:t>
      </w:r>
      <w:r w:rsidRPr="00E85031">
        <w:rPr>
          <w:b/>
          <w:i/>
          <w:sz w:val="20"/>
          <w:szCs w:val="20"/>
        </w:rPr>
        <w:t xml:space="preserve">. </w:t>
      </w:r>
      <w:proofErr w:type="gramStart"/>
      <w:r w:rsidRPr="00E85031">
        <w:rPr>
          <w:b/>
          <w:i/>
          <w:sz w:val="20"/>
          <w:szCs w:val="20"/>
        </w:rPr>
        <w:t>Правовые риски, связанные с деятельностью Эмитента (отдельно для</w:t>
      </w:r>
      <w:r w:rsidR="00977269" w:rsidRPr="00E85031">
        <w:rPr>
          <w:b/>
          <w:i/>
          <w:sz w:val="20"/>
          <w:szCs w:val="20"/>
        </w:rPr>
        <w:t xml:space="preserve"> внутреннего и внешнего рынков)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В обозримой перспективе риски, связанные с изменением налогового законодательства, которые могут повлечь за собой ухудшение финансового состояния Эмитента, являются, по мнению Эмитента, незначительными. Эмитент </w:t>
      </w:r>
      <w:r w:rsidR="00977269" w:rsidRPr="00E85031">
        <w:rPr>
          <w:sz w:val="20"/>
          <w:szCs w:val="20"/>
        </w:rPr>
        <w:t>осуществляет</w:t>
      </w:r>
      <w:r w:rsidRPr="00E85031">
        <w:rPr>
          <w:sz w:val="20"/>
          <w:szCs w:val="20"/>
        </w:rPr>
        <w:t xml:space="preserve"> деятельность </w:t>
      </w:r>
      <w:r w:rsidR="00977269" w:rsidRPr="00E85031">
        <w:rPr>
          <w:sz w:val="20"/>
          <w:szCs w:val="20"/>
        </w:rPr>
        <w:t>в соответствии з</w:t>
      </w:r>
      <w:r w:rsidRPr="00E85031">
        <w:rPr>
          <w:sz w:val="20"/>
          <w:szCs w:val="20"/>
        </w:rPr>
        <w:t>аконодательств</w:t>
      </w:r>
      <w:r w:rsidR="00977269" w:rsidRPr="00E85031">
        <w:rPr>
          <w:sz w:val="20"/>
          <w:szCs w:val="20"/>
        </w:rPr>
        <w:t>ом Российской Федерации, в том числе налоговым. Эмитент</w:t>
      </w:r>
      <w:r w:rsidRPr="00E85031">
        <w:rPr>
          <w:sz w:val="20"/>
          <w:szCs w:val="20"/>
        </w:rPr>
        <w:t xml:space="preserve"> отслеживает и своевременно реагирует на из</w:t>
      </w:r>
      <w:r w:rsidR="00EB77DB" w:rsidRPr="00E85031">
        <w:rPr>
          <w:sz w:val="20"/>
          <w:szCs w:val="20"/>
        </w:rPr>
        <w:t>менения</w:t>
      </w:r>
      <w:r w:rsidR="00977269" w:rsidRPr="00E85031">
        <w:rPr>
          <w:sz w:val="20"/>
          <w:szCs w:val="20"/>
        </w:rPr>
        <w:t xml:space="preserve"> в законодательстве</w:t>
      </w:r>
      <w:r w:rsidRPr="00E85031">
        <w:rPr>
          <w:sz w:val="20"/>
          <w:szCs w:val="20"/>
        </w:rPr>
        <w:t>, а также стремится к конструктивному диалогу с регулирующими органами в вопросах правоприменительной практики.</w:t>
      </w:r>
    </w:p>
    <w:p w:rsidR="00702D4B" w:rsidRDefault="00702D4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</w:t>
      </w:r>
      <w:r w:rsidR="00977269" w:rsidRPr="00E85031">
        <w:rPr>
          <w:sz w:val="20"/>
          <w:szCs w:val="20"/>
          <w:u w:val="single"/>
        </w:rPr>
        <w:t>ием налогового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Изменения в Российской федеральной и местной </w:t>
      </w:r>
      <w:proofErr w:type="gramStart"/>
      <w:r w:rsidRPr="00E85031">
        <w:rPr>
          <w:sz w:val="20"/>
          <w:szCs w:val="20"/>
        </w:rPr>
        <w:t>системах</w:t>
      </w:r>
      <w:proofErr w:type="gramEnd"/>
      <w:r w:rsidRPr="00E85031">
        <w:rPr>
          <w:sz w:val="20"/>
          <w:szCs w:val="20"/>
        </w:rPr>
        <w:t xml:space="preserve"> налогообложения могут повлечь за собой возникновение значительной неопределенности и рисков, которые усложнят порядок принятия решений в области налогового планирования. Законодате</w:t>
      </w:r>
      <w:r w:rsidR="00977269" w:rsidRPr="00E85031">
        <w:rPr>
          <w:sz w:val="20"/>
          <w:szCs w:val="20"/>
        </w:rPr>
        <w:t xml:space="preserve">льство и нормативные документы </w:t>
      </w:r>
      <w:r w:rsidRPr="00E85031">
        <w:rPr>
          <w:sz w:val="20"/>
          <w:szCs w:val="20"/>
        </w:rPr>
        <w:t xml:space="preserve">продолжают меняться. Изменения в законодательной сфере и судебная практика </w:t>
      </w:r>
      <w:r w:rsidR="00977269" w:rsidRPr="00E85031">
        <w:rPr>
          <w:sz w:val="20"/>
          <w:szCs w:val="20"/>
        </w:rPr>
        <w:t>по вопросам, связанным с налогообложением,</w:t>
      </w:r>
      <w:r w:rsidRPr="00E85031">
        <w:rPr>
          <w:sz w:val="20"/>
          <w:szCs w:val="20"/>
        </w:rPr>
        <w:t xml:space="preserve"> характеризуются недостаточной проработанностью, наличием различных подходов и толкований. Несмотря на то, что руководство Эмитента, основываясь на своей трактовке налогового законодательства, считает, что обязательства по налогам отражены в полном объеме, вышеизложенные факты (учитывая неоднозначную судебную практику) могут привести к возникновению дополнительных налоговых рисков для Эмитента.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AC5658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Поскольку Эмитент осуществляет деятельность исключительно в Российской Федерации, Эмитент не</w:t>
      </w:r>
      <w:r w:rsidR="00AC5658" w:rsidRPr="00E85031">
        <w:rPr>
          <w:sz w:val="20"/>
          <w:szCs w:val="20"/>
        </w:rPr>
        <w:t xml:space="preserve"> подвержен правовым и регулятивным рискам в </w:t>
      </w:r>
      <w:r w:rsidRPr="00E85031">
        <w:rPr>
          <w:sz w:val="20"/>
          <w:szCs w:val="20"/>
        </w:rPr>
        <w:t>иных</w:t>
      </w:r>
      <w:r w:rsidR="00AC5658" w:rsidRPr="00E85031">
        <w:rPr>
          <w:sz w:val="20"/>
          <w:szCs w:val="20"/>
        </w:rPr>
        <w:t xml:space="preserve"> странах. </w:t>
      </w:r>
    </w:p>
    <w:p w:rsidR="00EB77DB" w:rsidRPr="00E85031" w:rsidRDefault="00EB77DB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  <w:u w:val="single"/>
        </w:rPr>
      </w:pPr>
      <w:r w:rsidRPr="00E85031">
        <w:rPr>
          <w:sz w:val="20"/>
          <w:szCs w:val="20"/>
          <w:u w:val="single"/>
        </w:rPr>
        <w:t>Риски, связанные с изменением судебной практики по вопросам, связанным с деятельностью Эмитента, которые могут негативно сказаться на результатах его деятельности, а также на результатах текущих судебных процесс</w:t>
      </w:r>
      <w:r w:rsidR="00977269" w:rsidRPr="00E85031">
        <w:rPr>
          <w:sz w:val="20"/>
          <w:szCs w:val="20"/>
          <w:u w:val="single"/>
        </w:rPr>
        <w:t>ов, в которых участвует Эмитент</w:t>
      </w:r>
    </w:p>
    <w:p w:rsidR="00752990" w:rsidRDefault="00752990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Внутренний рынок: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судебной практики по вопросам, связанным с деятельностью Э</w:t>
      </w:r>
      <w:r w:rsidR="00977269" w:rsidRPr="00E85031">
        <w:rPr>
          <w:sz w:val="20"/>
          <w:szCs w:val="20"/>
        </w:rPr>
        <w:t>митента, по мнению Эмитента, может</w:t>
      </w:r>
      <w:r w:rsidRPr="00E85031">
        <w:rPr>
          <w:sz w:val="20"/>
          <w:szCs w:val="20"/>
        </w:rPr>
        <w:t xml:space="preserve"> оказать негативное влияние на результаты его деятельности в зависимости от содержания этих изменений. 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EB77DB" w:rsidRPr="00E85031" w:rsidRDefault="00EB77D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tabs>
          <w:tab w:val="left" w:pos="567"/>
        </w:tabs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B20AAD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>Риски, связанные с ужесточением практики регулирования по вопросам, связанным с деятельностью Эмитента, которые могут негативно сказаться на показателях финансово-экономической деятельности Эмитента: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Внутренний рынок: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Ужесточение регулирующей практики по вопросам, связанным с деятельностью Эмитента, по мнению Эмитента, может оказать негативное влияние на результаты его деятельности. 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Внешний рынок: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Поскольку Эмитент осуществляет деятельность исключительно в Российской Федерации, Эмитент не подвержен правовым и регулятивным рискам в иных странах. 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  <w:u w:val="single"/>
        </w:rPr>
        <w:t xml:space="preserve">Риски, связанные с </w:t>
      </w:r>
      <w:r w:rsidR="00AC2CFA" w:rsidRPr="00E85031">
        <w:rPr>
          <w:sz w:val="20"/>
          <w:szCs w:val="20"/>
          <w:u w:val="single"/>
        </w:rPr>
        <w:t>изменением правоприменительной практики в области антимонопольного законодательства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Изменение правоприменительной практики в области антимонопольного законодательства по вопросам, связанным с деятельностью Эмитента, по мнению Эмитента, мо</w:t>
      </w:r>
      <w:r w:rsidR="00B20AAD" w:rsidRPr="00E85031">
        <w:rPr>
          <w:sz w:val="20"/>
          <w:szCs w:val="20"/>
        </w:rPr>
        <w:t>же</w:t>
      </w:r>
      <w:r w:rsidRPr="00E85031">
        <w:rPr>
          <w:sz w:val="20"/>
          <w:szCs w:val="20"/>
        </w:rPr>
        <w:t xml:space="preserve">т оказать негативное влияние на результаты его деятельности в зависимости от содержания </w:t>
      </w:r>
      <w:r w:rsidR="00AC2CFA" w:rsidRPr="00E85031">
        <w:rPr>
          <w:sz w:val="20"/>
          <w:szCs w:val="20"/>
        </w:rPr>
        <w:t>таких</w:t>
      </w:r>
      <w:r w:rsidRPr="00E85031">
        <w:rPr>
          <w:sz w:val="20"/>
          <w:szCs w:val="20"/>
        </w:rPr>
        <w:t xml:space="preserve"> изменений, в том числе повлечь внесение изменений в бизнес-процессы Эмитента.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AC2CFA" w:rsidRPr="00E85031">
        <w:rPr>
          <w:b/>
          <w:i/>
          <w:sz w:val="20"/>
          <w:szCs w:val="20"/>
        </w:rPr>
        <w:t>9</w:t>
      </w:r>
      <w:r w:rsidRPr="00E85031">
        <w:rPr>
          <w:b/>
          <w:i/>
          <w:sz w:val="20"/>
          <w:szCs w:val="20"/>
        </w:rPr>
        <w:t>. Риск потери деловой репутации</w:t>
      </w:r>
      <w:r w:rsidR="00AC2CFA" w:rsidRPr="00E85031">
        <w:rPr>
          <w:b/>
          <w:i/>
          <w:sz w:val="20"/>
          <w:szCs w:val="20"/>
        </w:rPr>
        <w:t xml:space="preserve"> (р</w:t>
      </w:r>
      <w:r w:rsidRPr="00E85031">
        <w:rPr>
          <w:b/>
          <w:i/>
          <w:sz w:val="20"/>
          <w:szCs w:val="20"/>
        </w:rPr>
        <w:t xml:space="preserve">иск возникновения у Эмитента убытков в результате уменьшения числа </w:t>
      </w:r>
      <w:r w:rsidR="00B20AAD" w:rsidRPr="00E85031">
        <w:rPr>
          <w:b/>
          <w:i/>
          <w:sz w:val="20"/>
          <w:szCs w:val="20"/>
        </w:rPr>
        <w:t>контрагентов</w:t>
      </w:r>
      <w:r w:rsidRPr="00E85031">
        <w:rPr>
          <w:b/>
          <w:i/>
          <w:sz w:val="20"/>
          <w:szCs w:val="20"/>
        </w:rPr>
        <w:t xml:space="preserve"> вследствие формирования негативного представления о финансовой устойчивости, финансовом положении Эмитента, качестве его услуг или характере его деятельности в целом</w:t>
      </w:r>
      <w:r w:rsidR="00AC2CFA" w:rsidRPr="00E85031">
        <w:rPr>
          <w:b/>
          <w:i/>
          <w:sz w:val="20"/>
          <w:szCs w:val="20"/>
        </w:rPr>
        <w:t>)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результаты деятельности Эмитента зависят от представления </w:t>
      </w:r>
      <w:r w:rsidR="00B20AAD" w:rsidRPr="00E85031">
        <w:rPr>
          <w:sz w:val="20"/>
          <w:szCs w:val="20"/>
        </w:rPr>
        <w:t>контрагентов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 xml:space="preserve">(арендаторов) </w:t>
      </w:r>
      <w:r w:rsidRPr="00E85031">
        <w:rPr>
          <w:sz w:val="20"/>
          <w:szCs w:val="20"/>
        </w:rPr>
        <w:t xml:space="preserve">о качестве предоставляемых </w:t>
      </w:r>
      <w:r w:rsidR="00AC2CFA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 xml:space="preserve">услуг, финансовой устойчивости Эмитента и перспективах </w:t>
      </w:r>
      <w:r w:rsidR="00B20AAD" w:rsidRPr="00E85031">
        <w:rPr>
          <w:sz w:val="20"/>
          <w:szCs w:val="20"/>
        </w:rPr>
        <w:t xml:space="preserve">его </w:t>
      </w:r>
      <w:r w:rsidRPr="00E85031">
        <w:rPr>
          <w:sz w:val="20"/>
          <w:szCs w:val="20"/>
        </w:rPr>
        <w:t>развития.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минимизации отрицательных последствий от реализации данного риска </w:t>
      </w:r>
      <w:r w:rsidR="00B20AAD" w:rsidRPr="00E85031">
        <w:rPr>
          <w:sz w:val="20"/>
          <w:szCs w:val="20"/>
        </w:rPr>
        <w:t>Эмитент</w:t>
      </w:r>
      <w:r w:rsidRPr="00E85031">
        <w:rPr>
          <w:sz w:val="20"/>
          <w:szCs w:val="20"/>
        </w:rPr>
        <w:t xml:space="preserve"> </w:t>
      </w:r>
      <w:r w:rsidR="00AC2CFA" w:rsidRPr="00E85031">
        <w:rPr>
          <w:sz w:val="20"/>
          <w:szCs w:val="20"/>
        </w:rPr>
        <w:t>постоянно</w:t>
      </w:r>
      <w:r w:rsidRPr="00E85031">
        <w:rPr>
          <w:sz w:val="20"/>
          <w:szCs w:val="20"/>
        </w:rPr>
        <w:t xml:space="preserve"> осуществляет мониторинг предпочтений</w:t>
      </w:r>
      <w:r w:rsidR="00F247E9" w:rsidRPr="00E85031">
        <w:rPr>
          <w:sz w:val="20"/>
          <w:szCs w:val="20"/>
        </w:rPr>
        <w:t xml:space="preserve"> арендаторов</w:t>
      </w:r>
      <w:r w:rsidRPr="00E85031">
        <w:rPr>
          <w:sz w:val="20"/>
          <w:szCs w:val="20"/>
        </w:rPr>
        <w:t xml:space="preserve">, проводит кампании, направленные на формирование позитивного образа Эмитента, информирует действующих и потенциальных </w:t>
      </w:r>
      <w:r w:rsidR="00F247E9" w:rsidRPr="00E85031">
        <w:rPr>
          <w:sz w:val="20"/>
          <w:szCs w:val="20"/>
        </w:rPr>
        <w:t>арендаторов</w:t>
      </w:r>
      <w:r w:rsidRPr="00E85031">
        <w:rPr>
          <w:sz w:val="20"/>
          <w:szCs w:val="20"/>
        </w:rPr>
        <w:t xml:space="preserve"> о качестве пред</w:t>
      </w:r>
      <w:r w:rsidR="00B20AAD" w:rsidRPr="00E85031">
        <w:rPr>
          <w:sz w:val="20"/>
          <w:szCs w:val="20"/>
        </w:rPr>
        <w:t>оставляемых</w:t>
      </w:r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услуг</w:t>
      </w:r>
      <w:r w:rsidRPr="00E85031">
        <w:rPr>
          <w:sz w:val="20"/>
          <w:szCs w:val="20"/>
        </w:rPr>
        <w:t>.</w:t>
      </w:r>
    </w:p>
    <w:p w:rsidR="00B20AAD" w:rsidRPr="00E85031" w:rsidRDefault="00B20AAD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F247E9" w:rsidRPr="00E85031">
        <w:rPr>
          <w:b/>
          <w:i/>
          <w:sz w:val="20"/>
          <w:szCs w:val="20"/>
        </w:rPr>
        <w:t>10</w:t>
      </w:r>
      <w:r w:rsidRPr="00E85031">
        <w:rPr>
          <w:b/>
          <w:i/>
          <w:sz w:val="20"/>
          <w:szCs w:val="20"/>
        </w:rPr>
        <w:t xml:space="preserve">. </w:t>
      </w:r>
      <w:proofErr w:type="gramStart"/>
      <w:r w:rsidRPr="00E85031">
        <w:rPr>
          <w:b/>
          <w:i/>
          <w:sz w:val="20"/>
          <w:szCs w:val="20"/>
        </w:rPr>
        <w:t xml:space="preserve">Риск возникновения у Эмитента убытков в результате ошибок (недостатков), допущенных при принятии решений, определяющих стратегию деятельности и развития Эмитента (стратегическое управление) и выражающихся в </w:t>
      </w:r>
      <w:proofErr w:type="spellStart"/>
      <w:r w:rsidRPr="00E85031">
        <w:rPr>
          <w:b/>
          <w:i/>
          <w:sz w:val="20"/>
          <w:szCs w:val="20"/>
        </w:rPr>
        <w:t>неучете</w:t>
      </w:r>
      <w:proofErr w:type="spellEnd"/>
      <w:r w:rsidRPr="00E85031">
        <w:rPr>
          <w:b/>
          <w:i/>
          <w:sz w:val="20"/>
          <w:szCs w:val="20"/>
        </w:rPr>
        <w:t xml:space="preserve"> или недостаточном учете возможных опасностей, которые могут угрожать деятельности Эмитента, неправильном или недостаточно обоснованном определении перспективных направлений деятельности, в которых Эмитент может достичь преимущества перед конкурентами, отсутствии или обеспечении в неполном объеме необходимых ресурсов (финансовых</w:t>
      </w:r>
      <w:proofErr w:type="gramEnd"/>
      <w:r w:rsidRPr="00E85031">
        <w:rPr>
          <w:b/>
          <w:i/>
          <w:sz w:val="20"/>
          <w:szCs w:val="20"/>
        </w:rPr>
        <w:t xml:space="preserve">, </w:t>
      </w:r>
      <w:proofErr w:type="gramStart"/>
      <w:r w:rsidRPr="00E85031">
        <w:rPr>
          <w:b/>
          <w:i/>
          <w:sz w:val="20"/>
          <w:szCs w:val="20"/>
        </w:rPr>
        <w:t>материально-технических, людских) и организационных мер (управленческих решений), которые должны обеспечить достижение стратегичес</w:t>
      </w:r>
      <w:r w:rsidR="00784BE5" w:rsidRPr="00E85031">
        <w:rPr>
          <w:b/>
          <w:i/>
          <w:sz w:val="20"/>
          <w:szCs w:val="20"/>
        </w:rPr>
        <w:t>ких целей деятельности Эмитента</w:t>
      </w:r>
      <w:proofErr w:type="gramEnd"/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осуществляет свою деятельность на </w:t>
      </w:r>
      <w:proofErr w:type="spellStart"/>
      <w:r w:rsidRPr="00E85031">
        <w:rPr>
          <w:sz w:val="20"/>
          <w:szCs w:val="20"/>
        </w:rPr>
        <w:t>высоконкурентном</w:t>
      </w:r>
      <w:proofErr w:type="spellEnd"/>
      <w:r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 xml:space="preserve">и динамично меняющемся </w:t>
      </w:r>
      <w:r w:rsidRPr="00E85031">
        <w:rPr>
          <w:sz w:val="20"/>
          <w:szCs w:val="20"/>
        </w:rPr>
        <w:t>рынке</w:t>
      </w:r>
      <w:r w:rsidR="00B20AAD" w:rsidRPr="00E85031">
        <w:rPr>
          <w:sz w:val="20"/>
          <w:szCs w:val="20"/>
        </w:rPr>
        <w:t xml:space="preserve"> аренды </w:t>
      </w:r>
      <w:r w:rsidR="00E36946" w:rsidRPr="00E85031">
        <w:rPr>
          <w:sz w:val="20"/>
          <w:szCs w:val="20"/>
        </w:rPr>
        <w:t xml:space="preserve">коммерческой </w:t>
      </w:r>
      <w:r w:rsidR="00B20AAD" w:rsidRPr="00E85031">
        <w:rPr>
          <w:sz w:val="20"/>
          <w:szCs w:val="20"/>
        </w:rPr>
        <w:t>недвижимости</w:t>
      </w:r>
      <w:r w:rsidRPr="00E85031">
        <w:rPr>
          <w:sz w:val="20"/>
          <w:szCs w:val="20"/>
        </w:rPr>
        <w:t>.</w:t>
      </w:r>
    </w:p>
    <w:p w:rsidR="00AC5658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допускает, что принятая</w:t>
      </w:r>
      <w:r w:rsidR="00AC5658" w:rsidRPr="00E85031">
        <w:rPr>
          <w:sz w:val="20"/>
          <w:szCs w:val="20"/>
        </w:rPr>
        <w:t xml:space="preserve"> стратегия может оказаться неактуальной.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Для сокращения риска возникновения убытков при принятии решений, определяющих стратегию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>, Эмитент регулярно проводит актуализацию стратегии.</w:t>
      </w:r>
    </w:p>
    <w:p w:rsidR="00B20AAD" w:rsidRPr="00E85031" w:rsidRDefault="00B20AAD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2.4.</w:t>
      </w:r>
      <w:r w:rsidR="00784BE5" w:rsidRPr="00E85031">
        <w:rPr>
          <w:b/>
          <w:i/>
          <w:sz w:val="20"/>
          <w:szCs w:val="20"/>
        </w:rPr>
        <w:t>11</w:t>
      </w:r>
      <w:r w:rsidRPr="00E85031">
        <w:rPr>
          <w:b/>
          <w:i/>
          <w:sz w:val="20"/>
          <w:szCs w:val="20"/>
        </w:rPr>
        <w:t>. Риски, свойственные исключительно Эмитенту или связанные с осуществляемой Эмитентом основной хозяйственной деятельностью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Основными рисками, непосредственно связанными с деятельностью Эмитента, являются:</w:t>
      </w:r>
    </w:p>
    <w:p w:rsidR="000B657C" w:rsidRPr="00E85031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</w:t>
      </w:r>
      <w:r w:rsidR="00442E2D" w:rsidRPr="00E85031">
        <w:rPr>
          <w:sz w:val="20"/>
          <w:szCs w:val="20"/>
        </w:rPr>
        <w:t> </w:t>
      </w:r>
      <w:r w:rsidRPr="00E85031">
        <w:rPr>
          <w:sz w:val="20"/>
          <w:szCs w:val="20"/>
        </w:rPr>
        <w:t xml:space="preserve">риск обременения части арендуемого Обществом </w:t>
      </w:r>
      <w:r w:rsidR="00C56B37" w:rsidRPr="00E85031">
        <w:rPr>
          <w:sz w:val="20"/>
          <w:szCs w:val="20"/>
        </w:rPr>
        <w:t xml:space="preserve">у Департамента городского имущества города Москвы </w:t>
      </w:r>
      <w:r w:rsidRPr="00E85031">
        <w:rPr>
          <w:sz w:val="20"/>
          <w:szCs w:val="20"/>
        </w:rPr>
        <w:t>земельного участка, вызванный тем, что на упомянутом земельном участке</w:t>
      </w:r>
      <w:r w:rsidR="00E27566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 xml:space="preserve">расположено несколько </w:t>
      </w:r>
      <w:r w:rsidR="00E27566" w:rsidRPr="00E85031">
        <w:rPr>
          <w:sz w:val="20"/>
          <w:szCs w:val="20"/>
        </w:rPr>
        <w:t>объект</w:t>
      </w:r>
      <w:r w:rsidRPr="00E85031">
        <w:rPr>
          <w:sz w:val="20"/>
          <w:szCs w:val="20"/>
        </w:rPr>
        <w:t>ов недвижимого имущества, принадлежащих третьим лицам (</w:t>
      </w:r>
      <w:r w:rsidR="00E27566" w:rsidRPr="00E85031">
        <w:rPr>
          <w:sz w:val="20"/>
          <w:szCs w:val="20"/>
        </w:rPr>
        <w:t>строени</w:t>
      </w:r>
      <w:r w:rsidRPr="00E85031">
        <w:rPr>
          <w:sz w:val="20"/>
          <w:szCs w:val="20"/>
        </w:rPr>
        <w:t>я</w:t>
      </w:r>
      <w:r w:rsidR="00E27566" w:rsidRPr="00E85031">
        <w:rPr>
          <w:sz w:val="20"/>
          <w:szCs w:val="20"/>
        </w:rPr>
        <w:t xml:space="preserve"> №</w:t>
      </w:r>
      <w:r w:rsidRPr="00E85031">
        <w:rPr>
          <w:sz w:val="20"/>
          <w:szCs w:val="20"/>
        </w:rPr>
        <w:t xml:space="preserve"> </w:t>
      </w:r>
      <w:r w:rsidR="00E27566" w:rsidRPr="00E85031">
        <w:rPr>
          <w:sz w:val="20"/>
          <w:szCs w:val="20"/>
        </w:rPr>
        <w:t xml:space="preserve">101, </w:t>
      </w:r>
      <w:r w:rsidRPr="00E85031">
        <w:rPr>
          <w:sz w:val="20"/>
          <w:szCs w:val="20"/>
        </w:rPr>
        <w:t xml:space="preserve">№ </w:t>
      </w:r>
      <w:r w:rsidR="00E27566" w:rsidRPr="00E85031">
        <w:rPr>
          <w:sz w:val="20"/>
          <w:szCs w:val="20"/>
        </w:rPr>
        <w:t>20</w:t>
      </w:r>
      <w:r w:rsidRPr="00E85031">
        <w:rPr>
          <w:sz w:val="20"/>
          <w:szCs w:val="20"/>
        </w:rPr>
        <w:t>, принадлежащие ООО «АЙДО-С», строение № 65, принадлежащее ООО «Водолей»)</w:t>
      </w:r>
      <w:r w:rsidR="00C56B37" w:rsidRPr="00E85031">
        <w:rPr>
          <w:sz w:val="20"/>
          <w:szCs w:val="20"/>
        </w:rPr>
        <w:t>;</w:t>
      </w:r>
    </w:p>
    <w:p w:rsidR="00011165" w:rsidRDefault="000B657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р</w:t>
      </w:r>
      <w:r w:rsidR="00E27566" w:rsidRPr="00E85031">
        <w:rPr>
          <w:sz w:val="20"/>
          <w:szCs w:val="20"/>
        </w:rPr>
        <w:t>иск существ</w:t>
      </w:r>
      <w:r w:rsidR="00C56B37" w:rsidRPr="00E85031">
        <w:rPr>
          <w:sz w:val="20"/>
          <w:szCs w:val="20"/>
        </w:rPr>
        <w:t xml:space="preserve">енного повышения стоимости аренды </w:t>
      </w:r>
      <w:r w:rsidR="00E27566" w:rsidRPr="00E85031">
        <w:rPr>
          <w:sz w:val="20"/>
          <w:szCs w:val="20"/>
        </w:rPr>
        <w:t>земельн</w:t>
      </w:r>
      <w:r w:rsidR="00C56B37" w:rsidRPr="00E85031">
        <w:rPr>
          <w:sz w:val="20"/>
          <w:szCs w:val="20"/>
        </w:rPr>
        <w:t>ого</w:t>
      </w:r>
      <w:r w:rsidR="00E27566" w:rsidRPr="00E85031">
        <w:rPr>
          <w:sz w:val="20"/>
          <w:szCs w:val="20"/>
        </w:rPr>
        <w:t xml:space="preserve"> участ</w:t>
      </w:r>
      <w:r w:rsidR="00C56B37" w:rsidRPr="00E85031">
        <w:rPr>
          <w:sz w:val="20"/>
          <w:szCs w:val="20"/>
        </w:rPr>
        <w:t>ка, арендуемого Эмитентом у Департамента городского имущества города Москвы</w:t>
      </w:r>
      <w:r w:rsidR="00011165">
        <w:rPr>
          <w:sz w:val="20"/>
          <w:szCs w:val="20"/>
        </w:rPr>
        <w:t>;</w:t>
      </w:r>
    </w:p>
    <w:p w:rsidR="003206EA" w:rsidRDefault="00011165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риск существенного </w:t>
      </w:r>
      <w:r w:rsidRPr="00752990">
        <w:rPr>
          <w:sz w:val="20"/>
          <w:szCs w:val="20"/>
        </w:rPr>
        <w:t>повышения налога на имуществ</w:t>
      </w:r>
      <w:r w:rsidR="00752990" w:rsidRPr="00752990">
        <w:rPr>
          <w:sz w:val="20"/>
          <w:szCs w:val="20"/>
        </w:rPr>
        <w:t>о</w:t>
      </w:r>
      <w:r w:rsidRPr="00752990">
        <w:rPr>
          <w:sz w:val="20"/>
          <w:szCs w:val="20"/>
        </w:rPr>
        <w:t xml:space="preserve"> в случае включения </w:t>
      </w:r>
      <w:r w:rsidR="003206EA" w:rsidRPr="00752990">
        <w:rPr>
          <w:sz w:val="20"/>
          <w:szCs w:val="20"/>
        </w:rPr>
        <w:t>принадлежащ</w:t>
      </w:r>
      <w:r w:rsidR="00536F30" w:rsidRPr="00752990">
        <w:rPr>
          <w:sz w:val="20"/>
          <w:szCs w:val="20"/>
        </w:rPr>
        <w:t>их</w:t>
      </w:r>
      <w:r w:rsidR="003206EA" w:rsidRPr="00752990">
        <w:rPr>
          <w:sz w:val="20"/>
          <w:szCs w:val="20"/>
        </w:rPr>
        <w:t xml:space="preserve"> Обществу на праве собственности нежил</w:t>
      </w:r>
      <w:r w:rsidR="00713AB2" w:rsidRPr="00752990">
        <w:rPr>
          <w:sz w:val="20"/>
          <w:szCs w:val="20"/>
        </w:rPr>
        <w:t>ых</w:t>
      </w:r>
      <w:r w:rsidR="003206EA" w:rsidRPr="00752990">
        <w:rPr>
          <w:sz w:val="20"/>
          <w:szCs w:val="20"/>
        </w:rPr>
        <w:t xml:space="preserve"> здани</w:t>
      </w:r>
      <w:r w:rsidR="00752990" w:rsidRPr="00752990">
        <w:rPr>
          <w:sz w:val="20"/>
          <w:szCs w:val="20"/>
        </w:rPr>
        <w:t>й</w:t>
      </w:r>
      <w:r w:rsidR="003206EA" w:rsidRPr="00752990">
        <w:rPr>
          <w:sz w:val="20"/>
          <w:szCs w:val="20"/>
        </w:rPr>
        <w:t xml:space="preserve"> общей площадью </w:t>
      </w:r>
      <w:r w:rsidR="00713AB2" w:rsidRPr="00752990">
        <w:rPr>
          <w:sz w:val="20"/>
          <w:szCs w:val="20"/>
        </w:rPr>
        <w:t>свыше 1 000</w:t>
      </w:r>
      <w:r w:rsidR="003206EA" w:rsidRPr="00752990">
        <w:rPr>
          <w:sz w:val="20"/>
          <w:szCs w:val="20"/>
        </w:rPr>
        <w:t xml:space="preserve"> кв. м</w:t>
      </w:r>
      <w:r w:rsidRPr="00752990">
        <w:rPr>
          <w:sz w:val="20"/>
          <w:szCs w:val="20"/>
        </w:rPr>
        <w:t xml:space="preserve"> в перечень </w:t>
      </w:r>
      <w:r w:rsidR="003206EA" w:rsidRPr="00752990">
        <w:rPr>
          <w:sz w:val="20"/>
          <w:szCs w:val="20"/>
        </w:rPr>
        <w:t>объектов недвижимого</w:t>
      </w:r>
      <w:r w:rsidR="003206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имущества, </w:t>
      </w:r>
      <w:r w:rsidR="003206EA" w:rsidRPr="003206EA">
        <w:rPr>
          <w:sz w:val="20"/>
          <w:szCs w:val="20"/>
        </w:rPr>
        <w:t>в отношении которых налоговая база определяется как их кадастровая стоимость</w:t>
      </w:r>
      <w:r w:rsidR="003206EA">
        <w:rPr>
          <w:sz w:val="20"/>
          <w:szCs w:val="20"/>
        </w:rPr>
        <w:t>.</w:t>
      </w:r>
    </w:p>
    <w:p w:rsidR="003206EA" w:rsidRDefault="003206E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2.4.12. </w:t>
      </w:r>
      <w:r w:rsidR="00AC5658" w:rsidRPr="00E85031">
        <w:rPr>
          <w:b/>
          <w:i/>
          <w:sz w:val="20"/>
          <w:szCs w:val="20"/>
        </w:rPr>
        <w:t>Риски, связанные с текущими судебными процессами, в которых участвует Эмитент:</w:t>
      </w:r>
    </w:p>
    <w:p w:rsidR="00AC5658" w:rsidRPr="00E85031" w:rsidRDefault="00AC565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В рамках своей деятельности Эмитент может являться как участником различных разбирательств по юридическим и налоговым вопросам, так и объектом претензий, некоторые из которых связаны с развитием рынк</w:t>
      </w:r>
      <w:r w:rsidR="00C56B37" w:rsidRPr="00E85031">
        <w:rPr>
          <w:sz w:val="20"/>
          <w:szCs w:val="20"/>
        </w:rPr>
        <w:t>а коммерческой недвижимости</w:t>
      </w:r>
      <w:r w:rsidRPr="00E85031">
        <w:rPr>
          <w:sz w:val="20"/>
          <w:szCs w:val="20"/>
        </w:rPr>
        <w:t xml:space="preserve"> и изменениями в условиях налогообложения и нормативного регулирования</w:t>
      </w:r>
      <w:r w:rsidR="00C56B37" w:rsidRPr="00E85031">
        <w:rPr>
          <w:sz w:val="20"/>
          <w:szCs w:val="20"/>
        </w:rPr>
        <w:t xml:space="preserve"> деятельности Эмитента</w:t>
      </w:r>
      <w:r w:rsidRPr="00E85031">
        <w:rPr>
          <w:sz w:val="20"/>
          <w:szCs w:val="20"/>
        </w:rPr>
        <w:t>. Эмитент не исключает, что обязательства</w:t>
      </w:r>
      <w:r w:rsidR="00C56B37" w:rsidRPr="00E85031">
        <w:rPr>
          <w:sz w:val="20"/>
          <w:szCs w:val="20"/>
        </w:rPr>
        <w:t xml:space="preserve">, которые могут у него появиться в результате </w:t>
      </w:r>
      <w:r w:rsidRPr="00E85031">
        <w:rPr>
          <w:sz w:val="20"/>
          <w:szCs w:val="20"/>
        </w:rPr>
        <w:t>потенциальн</w:t>
      </w:r>
      <w:r w:rsidR="00C56B37" w:rsidRPr="00E85031">
        <w:rPr>
          <w:sz w:val="20"/>
          <w:szCs w:val="20"/>
        </w:rPr>
        <w:t>о возможных</w:t>
      </w:r>
      <w:r w:rsidRPr="00E85031">
        <w:rPr>
          <w:sz w:val="20"/>
          <w:szCs w:val="20"/>
        </w:rPr>
        <w:t xml:space="preserve"> судебных разбирательств, могут оказать </w:t>
      </w:r>
      <w:r w:rsidR="00C56B37" w:rsidRPr="00E85031">
        <w:rPr>
          <w:sz w:val="20"/>
          <w:szCs w:val="20"/>
        </w:rPr>
        <w:t>негативное</w:t>
      </w:r>
      <w:r w:rsidRPr="00E85031">
        <w:rPr>
          <w:sz w:val="20"/>
          <w:szCs w:val="20"/>
        </w:rPr>
        <w:t xml:space="preserve"> влияние на финансовое положение</w:t>
      </w:r>
      <w:r w:rsidR="00C56B37" w:rsidRPr="00E85031">
        <w:rPr>
          <w:sz w:val="20"/>
          <w:szCs w:val="20"/>
        </w:rPr>
        <w:t xml:space="preserve"> </w:t>
      </w:r>
      <w:r w:rsidR="00B20AAD" w:rsidRPr="00E85031">
        <w:rPr>
          <w:sz w:val="20"/>
          <w:szCs w:val="20"/>
        </w:rPr>
        <w:t>Эмитента</w:t>
      </w:r>
      <w:r w:rsidRPr="00E85031">
        <w:rPr>
          <w:sz w:val="20"/>
          <w:szCs w:val="20"/>
        </w:rPr>
        <w:t xml:space="preserve">. </w:t>
      </w:r>
    </w:p>
    <w:p w:rsidR="00C56B37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lastRenderedPageBreak/>
        <w:t>2.4.13. </w:t>
      </w:r>
      <w:r w:rsidR="00AC5658" w:rsidRPr="00E85031">
        <w:rPr>
          <w:b/>
          <w:i/>
          <w:sz w:val="20"/>
          <w:szCs w:val="20"/>
        </w:rPr>
        <w:t>Риски, связанные с возможностью потери потребителей, на оборот с которыми приходится не менее чем 10 процентов общей выручки от продажи про</w:t>
      </w:r>
      <w:r w:rsidRPr="00E85031">
        <w:rPr>
          <w:b/>
          <w:i/>
          <w:sz w:val="20"/>
          <w:szCs w:val="20"/>
        </w:rPr>
        <w:t>дукции (работ, услуг) Эмитента</w:t>
      </w:r>
    </w:p>
    <w:p w:rsidR="00AC5658" w:rsidRPr="00E85031" w:rsidRDefault="00C56B37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Основным видом деятельности Эмитента является деятельность по сдаче внаем собственного недвижимого имущества. По состоянию на конец отчетного квартала арендаторами помещений, принадлежащих Эмитенту на праве собственности, является </w:t>
      </w:r>
      <w:r w:rsidR="000A19E5" w:rsidRPr="00E85031">
        <w:rPr>
          <w:sz w:val="20"/>
          <w:szCs w:val="20"/>
        </w:rPr>
        <w:t xml:space="preserve">более 100 </w:t>
      </w:r>
      <w:r w:rsidRPr="00E85031">
        <w:rPr>
          <w:sz w:val="20"/>
          <w:szCs w:val="20"/>
        </w:rPr>
        <w:t>лиц</w:t>
      </w:r>
      <w:r w:rsidR="000A19E5" w:rsidRPr="00E85031">
        <w:rPr>
          <w:sz w:val="20"/>
          <w:szCs w:val="20"/>
        </w:rPr>
        <w:t xml:space="preserve">. </w:t>
      </w:r>
      <w:r w:rsidR="004707B8" w:rsidRPr="00E85031">
        <w:rPr>
          <w:sz w:val="20"/>
          <w:szCs w:val="20"/>
        </w:rPr>
        <w:t>При этом к</w:t>
      </w:r>
      <w:r w:rsidR="000A19E5" w:rsidRPr="00E85031">
        <w:rPr>
          <w:sz w:val="20"/>
          <w:szCs w:val="20"/>
        </w:rPr>
        <w:t>рупн</w:t>
      </w:r>
      <w:r w:rsidR="004707B8" w:rsidRPr="00E85031">
        <w:rPr>
          <w:sz w:val="20"/>
          <w:szCs w:val="20"/>
        </w:rPr>
        <w:t>ейшим</w:t>
      </w:r>
      <w:r w:rsidR="000A19E5" w:rsidRPr="00E85031">
        <w:rPr>
          <w:sz w:val="20"/>
          <w:szCs w:val="20"/>
        </w:rPr>
        <w:t xml:space="preserve"> арендатором, </w:t>
      </w:r>
      <w:r w:rsidR="004707B8" w:rsidRPr="00E85031">
        <w:rPr>
          <w:sz w:val="20"/>
          <w:szCs w:val="20"/>
        </w:rPr>
        <w:t xml:space="preserve">на оборот с которым приходится </w:t>
      </w:r>
      <w:r w:rsidR="000A19E5" w:rsidRPr="00E85031">
        <w:rPr>
          <w:sz w:val="20"/>
          <w:szCs w:val="20"/>
        </w:rPr>
        <w:t>порядка 10</w:t>
      </w:r>
      <w:r w:rsidR="00D178DA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 xml:space="preserve">% </w:t>
      </w:r>
      <w:r w:rsidR="004707B8" w:rsidRPr="00E85031">
        <w:rPr>
          <w:sz w:val="20"/>
          <w:szCs w:val="20"/>
        </w:rPr>
        <w:t xml:space="preserve">общей </w:t>
      </w:r>
      <w:r w:rsidR="000A19E5" w:rsidRPr="00E85031">
        <w:rPr>
          <w:sz w:val="20"/>
          <w:szCs w:val="20"/>
        </w:rPr>
        <w:t>выручки</w:t>
      </w:r>
      <w:r w:rsidR="004707B8" w:rsidRPr="00E85031">
        <w:rPr>
          <w:sz w:val="20"/>
          <w:szCs w:val="20"/>
        </w:rPr>
        <w:t xml:space="preserve"> Эмитента, является ООО </w:t>
      </w:r>
      <w:r w:rsidR="000A19E5" w:rsidRPr="00E85031">
        <w:rPr>
          <w:sz w:val="20"/>
          <w:szCs w:val="20"/>
        </w:rPr>
        <w:t>«Фирма «СПС» (И</w:t>
      </w:r>
      <w:r w:rsidR="00D346AF" w:rsidRPr="00E85031">
        <w:rPr>
          <w:sz w:val="20"/>
          <w:szCs w:val="20"/>
        </w:rPr>
        <w:t>НН</w:t>
      </w:r>
      <w:r w:rsidR="004707B8" w:rsidRPr="00E85031">
        <w:rPr>
          <w:sz w:val="20"/>
          <w:szCs w:val="20"/>
        </w:rPr>
        <w:t> </w:t>
      </w:r>
      <w:r w:rsidR="000A19E5" w:rsidRPr="00E85031">
        <w:rPr>
          <w:sz w:val="20"/>
          <w:szCs w:val="20"/>
        </w:rPr>
        <w:t>7718120836)</w:t>
      </w:r>
      <w:r w:rsidR="00AC5658" w:rsidRPr="00E85031">
        <w:rPr>
          <w:sz w:val="20"/>
          <w:szCs w:val="20"/>
        </w:rPr>
        <w:t>.</w:t>
      </w:r>
      <w:r w:rsidR="004707B8" w:rsidRPr="00E85031">
        <w:rPr>
          <w:sz w:val="20"/>
          <w:szCs w:val="20"/>
        </w:rPr>
        <w:t xml:space="preserve"> </w:t>
      </w:r>
    </w:p>
    <w:p w:rsidR="004707B8" w:rsidRPr="00E85031" w:rsidRDefault="004707B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Реализация риска потери крупнейшего арендатора может оказать существенное негативное влияние на финансовые результаты деятельности Эмитента.</w:t>
      </w:r>
    </w:p>
    <w:p w:rsidR="00D0313B" w:rsidRPr="00E85031" w:rsidRDefault="00D0313B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5628C2" w:rsidRPr="00E85031">
        <w:rPr>
          <w:sz w:val="20"/>
          <w:szCs w:val="20"/>
        </w:rPr>
        <w:t>.</w:t>
      </w:r>
      <w:proofErr w:type="gramEnd"/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создании и развитии Эмитента 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CA4F3E" w:rsidRDefault="00A74A5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3206EA" w:rsidRPr="00CA4F3E">
          <w:rPr>
            <w:rStyle w:val="a3"/>
            <w:color w:val="auto"/>
            <w:sz w:val="20"/>
            <w:szCs w:val="20"/>
            <w:u w:val="none"/>
          </w:rPr>
          <w:t>info@zarechje.com</w:t>
        </w:r>
      </w:hyperlink>
      <w:r w:rsidR="003206EA" w:rsidRPr="00CA4F3E">
        <w:rPr>
          <w:sz w:val="20"/>
          <w:szCs w:val="20"/>
        </w:rPr>
        <w:t>.</w:t>
      </w: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A74A5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http://zarechje.com/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793403" w:rsidRPr="00182824">
        <w:rPr>
          <w:sz w:val="20"/>
          <w:szCs w:val="20"/>
        </w:rPr>
        <w:t>сдач</w:t>
      </w:r>
      <w:r>
        <w:rPr>
          <w:sz w:val="20"/>
          <w:szCs w:val="20"/>
        </w:rPr>
        <w:t>е</w:t>
      </w:r>
      <w:r w:rsidR="00793403" w:rsidRPr="00182824">
        <w:rPr>
          <w:sz w:val="20"/>
          <w:szCs w:val="20"/>
        </w:rPr>
        <w:t xml:space="preserve"> внаем собственного нежилого недвижимого имущества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70.20.2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702D4B" w:rsidRPr="00182824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рынках сбыта продукции (работ, услуг) Эмитента в отчетном квартале не было изменений.</w:t>
      </w:r>
    </w:p>
    <w:p w:rsidR="00197E6A" w:rsidRPr="00E85031" w:rsidRDefault="00197E6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CA4F3E" w:rsidRDefault="00CA4F3E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2" w:name="Par575"/>
      <w:bookmarkEnd w:id="12"/>
      <w:r>
        <w:rPr>
          <w:sz w:val="20"/>
          <w:szCs w:val="20"/>
        </w:rPr>
        <w:t xml:space="preserve">В составе информации об участии Эмитента </w:t>
      </w:r>
      <w:r w:rsidRPr="00D178DA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D178DA" w:rsidRPr="00E85031" w:rsidRDefault="00D178DA" w:rsidP="00D178D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подконтрольных Эмитенту организациях, имеющих для него существенное значение,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i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53"/>
      <w:bookmarkEnd w:id="16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политике и расходах Эмитента в области научно-технического развития, в отношении лицензий и патентов, новых разработок и исследований </w:t>
      </w:r>
      <w:r>
        <w:rPr>
          <w:sz w:val="20"/>
          <w:szCs w:val="20"/>
        </w:rPr>
        <w:t>в отчетном квартале не было изменений.</w:t>
      </w:r>
    </w:p>
    <w:p w:rsidR="00AB16F2" w:rsidRDefault="00AB16F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тенденциях развития в сфере основной деятельности </w:t>
      </w:r>
      <w:r w:rsidRPr="00AB16F2">
        <w:rPr>
          <w:sz w:val="20"/>
          <w:szCs w:val="20"/>
        </w:rPr>
        <w:t xml:space="preserve">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7" w:name="Par764"/>
      <w:bookmarkEnd w:id="17"/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>фактор</w:t>
      </w:r>
      <w:r>
        <w:rPr>
          <w:sz w:val="20"/>
          <w:szCs w:val="20"/>
        </w:rPr>
        <w:t>ах и условиях</w:t>
      </w:r>
      <w:r w:rsidRPr="00AB16F2">
        <w:rPr>
          <w:sz w:val="20"/>
          <w:szCs w:val="20"/>
        </w:rPr>
        <w:t>, влияющих на деятельность Эмитента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E3B0C" w:rsidRDefault="004E3B0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конкурентах</w:t>
      </w:r>
      <w:r w:rsidRPr="00AB16F2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>в отчетном квартале не было изменений.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AB16F2">
        <w:rPr>
          <w:sz w:val="20"/>
          <w:szCs w:val="20"/>
        </w:rPr>
        <w:t xml:space="preserve">структуре и компетенции органов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действует на основании решения годового общего собрания акционеров</w:t>
      </w:r>
      <w:r w:rsidR="000B6122">
        <w:rPr>
          <w:sz w:val="20"/>
          <w:szCs w:val="20"/>
        </w:rPr>
        <w:t>, проводимого 30 июня 2016 года (</w:t>
      </w:r>
      <w:r w:rsidR="000C387F">
        <w:rPr>
          <w:sz w:val="20"/>
          <w:szCs w:val="20"/>
        </w:rPr>
        <w:t>по состоянию на дату подписания настоящего ежеквартального отчета протокол собрания находи</w:t>
      </w:r>
      <w:r w:rsidR="00903465">
        <w:rPr>
          <w:sz w:val="20"/>
          <w:szCs w:val="20"/>
        </w:rPr>
        <w:t>т</w:t>
      </w:r>
      <w:r w:rsidR="000C387F">
        <w:rPr>
          <w:sz w:val="20"/>
          <w:szCs w:val="20"/>
        </w:rPr>
        <w:t>ся в процессе оформления</w:t>
      </w:r>
      <w:r w:rsidR="000B6122">
        <w:rPr>
          <w:sz w:val="20"/>
          <w:szCs w:val="20"/>
        </w:rPr>
        <w:t xml:space="preserve">), </w:t>
      </w:r>
      <w:r w:rsidRPr="00E85031">
        <w:rPr>
          <w:sz w:val="20"/>
          <w:szCs w:val="20"/>
        </w:rPr>
        <w:t>в следующем составе: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42E41" w:rsidRPr="00E85031">
        <w:rPr>
          <w:sz w:val="20"/>
          <w:szCs w:val="20"/>
        </w:rPr>
        <w:t xml:space="preserve">) </w:t>
      </w:r>
      <w:proofErr w:type="spellStart"/>
      <w:r w:rsidR="00242E41" w:rsidRPr="00E85031">
        <w:rPr>
          <w:sz w:val="20"/>
          <w:szCs w:val="20"/>
        </w:rPr>
        <w:t>Кайгородов</w:t>
      </w:r>
      <w:proofErr w:type="spellEnd"/>
      <w:r w:rsidR="00242E41" w:rsidRPr="00E85031">
        <w:rPr>
          <w:sz w:val="20"/>
          <w:szCs w:val="20"/>
        </w:rPr>
        <w:t xml:space="preserve"> Сергей Васильевич;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42E41" w:rsidRPr="00E85031">
        <w:rPr>
          <w:sz w:val="20"/>
          <w:szCs w:val="20"/>
        </w:rPr>
        <w:t>) Городкова Ирина Владимировна;</w:t>
      </w:r>
    </w:p>
    <w:p w:rsidR="00242E4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42E41" w:rsidRPr="00E85031">
        <w:rPr>
          <w:sz w:val="20"/>
          <w:szCs w:val="20"/>
        </w:rPr>
        <w:t>) Кораблева Татьяна Васильевна;</w:t>
      </w:r>
    </w:p>
    <w:p w:rsidR="00903465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242E41" w:rsidRPr="00E85031" w:rsidRDefault="0090346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42E41" w:rsidRPr="00E85031">
        <w:rPr>
          <w:sz w:val="20"/>
          <w:szCs w:val="20"/>
        </w:rPr>
        <w:t>) Коробова Ольга Борисовна.</w:t>
      </w:r>
    </w:p>
    <w:p w:rsidR="005A3EDF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F213B3" w:rsidRPr="00E85031" w:rsidRDefault="00C25E0D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lastRenderedPageBreak/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</w:t>
      </w:r>
      <w:r w:rsidR="00C25E0D" w:rsidRPr="00E85031">
        <w:rPr>
          <w:sz w:val="20"/>
          <w:szCs w:val="20"/>
        </w:rPr>
        <w:t>0</w:t>
      </w:r>
      <w:r w:rsidRPr="00E85031">
        <w:rPr>
          <w:sz w:val="20"/>
          <w:szCs w:val="20"/>
        </w:rPr>
        <w:t>.</w:t>
      </w:r>
    </w:p>
    <w:p w:rsidR="000452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F213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Директор Департамента управления активами Государственной корпорации «Агентство по страхованию вкладов».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35CC5" w:rsidRDefault="00235CC5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AF7516" w:rsidRDefault="00AF7516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Городкова Ирина Владимировна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1971.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педагогическое (Московский Педагогический Университет им. Н.К. Крупской);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(Финансов</w:t>
      </w:r>
      <w:r w:rsidR="00BA6A23" w:rsidRPr="00E85031">
        <w:rPr>
          <w:sz w:val="20"/>
          <w:szCs w:val="20"/>
        </w:rPr>
        <w:t>ая Академия при Правительстве Российской Федерации</w:t>
      </w:r>
      <w:r w:rsidRPr="00E85031">
        <w:rPr>
          <w:sz w:val="20"/>
          <w:szCs w:val="20"/>
        </w:rPr>
        <w:t>).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24226C" w:rsidRPr="00E85031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2011: Главный эксперт отдела организации работы с активами Государственной корпорации «Агентство по страхованию вкладов»;</w:t>
      </w:r>
    </w:p>
    <w:p w:rsidR="0024226C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2012 – </w:t>
      </w:r>
      <w:r w:rsidR="001E274E">
        <w:rPr>
          <w:sz w:val="20"/>
          <w:szCs w:val="20"/>
        </w:rPr>
        <w:t>2016</w:t>
      </w:r>
      <w:r w:rsidRPr="001E274E">
        <w:rPr>
          <w:sz w:val="20"/>
          <w:szCs w:val="20"/>
        </w:rPr>
        <w:t>: Начальник отдела организации работы с активами Государственной корпорации «Аг</w:t>
      </w:r>
      <w:r w:rsidR="001E274E">
        <w:rPr>
          <w:sz w:val="20"/>
          <w:szCs w:val="20"/>
        </w:rPr>
        <w:t>ентство по страхованию вкладов»;</w:t>
      </w:r>
    </w:p>
    <w:p w:rsidR="001E274E" w:rsidRPr="00E85031" w:rsidRDefault="001E274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811AD">
        <w:rPr>
          <w:sz w:val="20"/>
          <w:szCs w:val="20"/>
        </w:rPr>
        <w:t>2016 – наст</w:t>
      </w:r>
      <w:proofErr w:type="gramStart"/>
      <w:r w:rsidRPr="006811AD">
        <w:rPr>
          <w:sz w:val="20"/>
          <w:szCs w:val="20"/>
        </w:rPr>
        <w:t>.</w:t>
      </w:r>
      <w:proofErr w:type="gramEnd"/>
      <w:r w:rsidRPr="006811AD">
        <w:rPr>
          <w:sz w:val="20"/>
          <w:szCs w:val="20"/>
        </w:rPr>
        <w:t xml:space="preserve"> </w:t>
      </w:r>
      <w:proofErr w:type="gramStart"/>
      <w:r w:rsidRPr="006811AD">
        <w:rPr>
          <w:sz w:val="20"/>
          <w:szCs w:val="20"/>
        </w:rPr>
        <w:t>в</w:t>
      </w:r>
      <w:proofErr w:type="gramEnd"/>
      <w:r w:rsidRPr="006811AD">
        <w:rPr>
          <w:sz w:val="20"/>
          <w:szCs w:val="20"/>
        </w:rPr>
        <w:t xml:space="preserve">ремя: </w:t>
      </w:r>
      <w:r w:rsidR="006811AD" w:rsidRPr="006811AD">
        <w:rPr>
          <w:sz w:val="20"/>
          <w:szCs w:val="20"/>
        </w:rPr>
        <w:t>Начальник Отдела организации работы с активами санируемых банков</w:t>
      </w:r>
      <w:r w:rsidR="003976E7" w:rsidRPr="003976E7">
        <w:rPr>
          <w:sz w:val="20"/>
          <w:szCs w:val="20"/>
        </w:rPr>
        <w:t xml:space="preserve"> </w:t>
      </w:r>
      <w:r w:rsidR="003976E7" w:rsidRPr="001E274E">
        <w:rPr>
          <w:sz w:val="20"/>
          <w:szCs w:val="20"/>
        </w:rPr>
        <w:t>Государственной корпорации «Аг</w:t>
      </w:r>
      <w:r w:rsidR="003976E7">
        <w:rPr>
          <w:sz w:val="20"/>
          <w:szCs w:val="20"/>
        </w:rPr>
        <w:t>ентство по страхованию вкладов»</w:t>
      </w:r>
      <w:r w:rsidR="006811AD" w:rsidRPr="006811AD">
        <w:rPr>
          <w:sz w:val="20"/>
          <w:szCs w:val="20"/>
        </w:rPr>
        <w:t>.</w:t>
      </w:r>
      <w:r w:rsidR="003976E7">
        <w:rPr>
          <w:sz w:val="20"/>
          <w:szCs w:val="20"/>
        </w:rPr>
        <w:t xml:space="preserve">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24226C" w:rsidRPr="00E85031">
        <w:rPr>
          <w:sz w:val="20"/>
          <w:szCs w:val="20"/>
        </w:rPr>
        <w:t>ась</w:t>
      </w:r>
      <w:r w:rsidRPr="00E85031">
        <w:rPr>
          <w:sz w:val="20"/>
          <w:szCs w:val="20"/>
        </w:rPr>
        <w:t>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 w:rsidR="00AE545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AF7516" w:rsidRPr="00AF7516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 w:rsidR="00AE545F"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AE545F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 w:rsidR="00AE545F">
        <w:rPr>
          <w:sz w:val="20"/>
          <w:szCs w:val="20"/>
        </w:rPr>
        <w:t>З</w:t>
      </w:r>
      <w:r w:rsidRPr="00AF7516">
        <w:rPr>
          <w:sz w:val="20"/>
          <w:szCs w:val="20"/>
        </w:rPr>
        <w:t>аместитель Генерального директора – руководит</w:t>
      </w:r>
      <w:r w:rsidR="00AE545F"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AF7516" w:rsidRPr="00E85031" w:rsidRDefault="00AF7516" w:rsidP="00AF751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702D4B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«Московский ипотечный центр </w:t>
      </w:r>
      <w:proofErr w:type="gramStart"/>
      <w:r w:rsidRPr="00702D4B">
        <w:rPr>
          <w:sz w:val="20"/>
          <w:szCs w:val="20"/>
        </w:rPr>
        <w:t>-М</w:t>
      </w:r>
      <w:proofErr w:type="gramEnd"/>
      <w:r w:rsidRPr="00702D4B">
        <w:rPr>
          <w:sz w:val="20"/>
          <w:szCs w:val="20"/>
        </w:rPr>
        <w:t>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2012:  Заместитель Г</w:t>
      </w:r>
      <w:r w:rsidRPr="00702D4B">
        <w:rPr>
          <w:sz w:val="20"/>
          <w:szCs w:val="20"/>
        </w:rPr>
        <w:t>енерального директора ООО «</w:t>
      </w:r>
      <w:proofErr w:type="spellStart"/>
      <w:r w:rsidRPr="00702D4B">
        <w:rPr>
          <w:sz w:val="20"/>
          <w:szCs w:val="20"/>
        </w:rPr>
        <w:t>ЖилСтрой</w:t>
      </w:r>
      <w:proofErr w:type="spellEnd"/>
      <w:r w:rsidRPr="00702D4B">
        <w:rPr>
          <w:sz w:val="20"/>
          <w:szCs w:val="20"/>
        </w:rPr>
        <w:t>-М»;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2015: Директор по корпоративному развитию  ООО «МИЦ-</w:t>
      </w:r>
      <w:proofErr w:type="spellStart"/>
      <w:r w:rsidRPr="00702D4B">
        <w:rPr>
          <w:sz w:val="20"/>
          <w:szCs w:val="20"/>
        </w:rPr>
        <w:t>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2016: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BA6A23" w:rsidRPr="00702D4B" w:rsidRDefault="00BA6A23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968BF" w:rsidRPr="00E85031" w:rsidRDefault="004968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</w:t>
      </w:r>
      <w:r w:rsidR="00BA6A23" w:rsidRPr="00E85031">
        <w:rPr>
          <w:sz w:val="20"/>
          <w:szCs w:val="20"/>
        </w:rPr>
        <w:t>овали</w:t>
      </w:r>
      <w:r w:rsidRPr="00E85031">
        <w:rPr>
          <w:sz w:val="20"/>
          <w:szCs w:val="20"/>
        </w:rPr>
        <w:t xml:space="preserve">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926E43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>года № б/н), договора о передаче полномочий единоличного исполнительного органа Эмитента управляющей организации № 107 от 19 декабря 2014 года полномочия единоличного исполнительного органа (управляющей организации) Общества переданы Обществу с ограниченной ответственностью «МИЦ-Инвест» (сокращенное наименование – ООО «МИЦ-Инвест», ОГРН 1037736031541, ИНН 7736240967, далее – Управляющая организация).</w:t>
      </w:r>
      <w:proofErr w:type="gramEnd"/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>107078, г. Москва, ул. </w:t>
      </w:r>
      <w:proofErr w:type="spellStart"/>
      <w:r w:rsidR="0069761E" w:rsidRPr="00E85031">
        <w:rPr>
          <w:sz w:val="20"/>
          <w:szCs w:val="20"/>
        </w:rPr>
        <w:t>Новоряз</w:t>
      </w:r>
      <w:r w:rsidR="00CE73B6">
        <w:rPr>
          <w:sz w:val="20"/>
          <w:szCs w:val="20"/>
        </w:rPr>
        <w:t>анская</w:t>
      </w:r>
      <w:proofErr w:type="spellEnd"/>
      <w:r w:rsidR="00CE73B6">
        <w:rPr>
          <w:sz w:val="20"/>
          <w:szCs w:val="20"/>
        </w:rPr>
        <w:t>, д. 18, стр. 22, комната </w:t>
      </w:r>
      <w:r w:rsidR="0069761E" w:rsidRPr="00E85031">
        <w:rPr>
          <w:sz w:val="20"/>
          <w:szCs w:val="20"/>
        </w:rPr>
        <w:t>7.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702D4B" w:rsidRPr="00702D4B">
        <w:rPr>
          <w:sz w:val="20"/>
          <w:szCs w:val="20"/>
        </w:rPr>
        <w:t>+7 (495) 212-22-43</w:t>
      </w:r>
      <w:r w:rsidRPr="00702D4B">
        <w:rPr>
          <w:sz w:val="20"/>
          <w:szCs w:val="20"/>
        </w:rPr>
        <w:t>.</w:t>
      </w:r>
    </w:p>
    <w:p w:rsidR="0069761E" w:rsidRPr="00E85031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r w:rsidR="00702D4B" w:rsidRPr="00702D4B">
        <w:rPr>
          <w:sz w:val="20"/>
          <w:szCs w:val="20"/>
        </w:rPr>
        <w:t>47@mosipoteka.ru</w:t>
      </w:r>
      <w:r w:rsidRPr="00702D4B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«Московский ипотечный центр-МИЦ»;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АО «Агрофирма «</w:t>
      </w:r>
      <w:proofErr w:type="spellStart"/>
      <w:r w:rsidRPr="00702D4B">
        <w:rPr>
          <w:sz w:val="20"/>
          <w:szCs w:val="20"/>
        </w:rPr>
        <w:t>Орудьевское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Геосистемы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Исполнительный директор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«СК 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Коммерческий директор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«МИЦ-ИНВЕСТСТРОЙ». </w:t>
      </w:r>
    </w:p>
    <w:p w:rsidR="00026BCE" w:rsidRPr="00E85031" w:rsidRDefault="00026BCE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 w:rsidR="00A33EA9">
        <w:rPr>
          <w:sz w:val="20"/>
          <w:szCs w:val="20"/>
        </w:rPr>
        <w:t xml:space="preserve">30 </w:t>
      </w:r>
      <w:r w:rsidR="00546860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2016 года членам Совета директоров Эмитента не выплачивались вознаграждения и компенсации.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в течение </w:t>
      </w:r>
      <w:r w:rsidR="00546860">
        <w:rPr>
          <w:sz w:val="20"/>
          <w:szCs w:val="20"/>
        </w:rPr>
        <w:t>первых девяти месяцев</w:t>
      </w:r>
      <w:r w:rsidR="00D21C75">
        <w:rPr>
          <w:sz w:val="20"/>
          <w:szCs w:val="20"/>
        </w:rPr>
        <w:t xml:space="preserve"> 2016 года</w:t>
      </w:r>
      <w:r w:rsidRPr="00E85031">
        <w:rPr>
          <w:sz w:val="20"/>
          <w:szCs w:val="20"/>
        </w:rPr>
        <w:t xml:space="preserve"> определя</w:t>
      </w:r>
      <w:r w:rsidR="00D21C7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546860">
        <w:rPr>
          <w:sz w:val="20"/>
          <w:szCs w:val="20"/>
        </w:rPr>
        <w:t>л 1 </w:t>
      </w:r>
      <w:r w:rsidRPr="00E85031">
        <w:rPr>
          <w:sz w:val="20"/>
          <w:szCs w:val="20"/>
        </w:rPr>
        <w:t xml:space="preserve">000 рублей </w:t>
      </w:r>
      <w:r w:rsidR="003B5BDD">
        <w:rPr>
          <w:sz w:val="20"/>
          <w:szCs w:val="20"/>
        </w:rPr>
        <w:t>ежемесячно</w:t>
      </w:r>
      <w:r w:rsidRPr="00E85031">
        <w:rPr>
          <w:sz w:val="20"/>
          <w:szCs w:val="20"/>
        </w:rPr>
        <w:t xml:space="preserve"> (в том числе НДС 18 %). 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Совокупный размер вознаграждений ООО «МИЦ-Инвест» - управляющей организации Эмитента, выплаченных </w:t>
      </w:r>
      <w:r w:rsidR="00544F25" w:rsidRPr="00E85031">
        <w:rPr>
          <w:sz w:val="20"/>
          <w:szCs w:val="20"/>
        </w:rPr>
        <w:t>за период с 01 января</w:t>
      </w:r>
      <w:r w:rsidRPr="00E85031">
        <w:rPr>
          <w:sz w:val="20"/>
          <w:szCs w:val="20"/>
        </w:rPr>
        <w:t xml:space="preserve"> 201</w:t>
      </w:r>
      <w:r w:rsidR="009B609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</w:t>
      </w:r>
      <w:r w:rsidR="00544F25" w:rsidRPr="00E85031">
        <w:rPr>
          <w:sz w:val="20"/>
          <w:szCs w:val="20"/>
        </w:rPr>
        <w:t xml:space="preserve"> по </w:t>
      </w:r>
      <w:r w:rsidR="003B5BDD">
        <w:rPr>
          <w:sz w:val="20"/>
          <w:szCs w:val="20"/>
        </w:rPr>
        <w:t xml:space="preserve">30 </w:t>
      </w:r>
      <w:r w:rsidR="00546860">
        <w:rPr>
          <w:sz w:val="20"/>
          <w:szCs w:val="20"/>
        </w:rPr>
        <w:t>сентября</w:t>
      </w:r>
      <w:r w:rsidR="00544F25" w:rsidRPr="00E85031">
        <w:rPr>
          <w:sz w:val="20"/>
          <w:szCs w:val="20"/>
        </w:rPr>
        <w:t xml:space="preserve"> 2016 года</w:t>
      </w:r>
      <w:r w:rsidRPr="00E85031">
        <w:rPr>
          <w:sz w:val="20"/>
          <w:szCs w:val="20"/>
        </w:rPr>
        <w:t xml:space="preserve">, </w:t>
      </w:r>
      <w:r w:rsidRPr="003206EA">
        <w:rPr>
          <w:sz w:val="20"/>
          <w:szCs w:val="20"/>
        </w:rPr>
        <w:t xml:space="preserve">составляет </w:t>
      </w:r>
      <w:r w:rsidR="00546860">
        <w:rPr>
          <w:sz w:val="20"/>
          <w:szCs w:val="20"/>
        </w:rPr>
        <w:t>9</w:t>
      </w:r>
      <w:r w:rsidR="00496F5C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000 (</w:t>
      </w:r>
      <w:r w:rsidR="00546860">
        <w:rPr>
          <w:sz w:val="20"/>
          <w:szCs w:val="20"/>
        </w:rPr>
        <w:t>Девять</w:t>
      </w:r>
      <w:r w:rsidR="00496F5C" w:rsidRPr="003206EA">
        <w:rPr>
          <w:sz w:val="20"/>
          <w:szCs w:val="20"/>
        </w:rPr>
        <w:t xml:space="preserve"> </w:t>
      </w:r>
      <w:r w:rsidRPr="003206EA">
        <w:rPr>
          <w:sz w:val="20"/>
          <w:szCs w:val="20"/>
        </w:rPr>
        <w:t>ты</w:t>
      </w:r>
      <w:r w:rsidR="003B5BDD" w:rsidRPr="003206EA">
        <w:rPr>
          <w:sz w:val="20"/>
          <w:szCs w:val="20"/>
        </w:rPr>
        <w:t>сяч) рублей</w:t>
      </w:r>
      <w:r w:rsidR="003B5BDD">
        <w:rPr>
          <w:sz w:val="20"/>
          <w:szCs w:val="20"/>
        </w:rPr>
        <w:t xml:space="preserve"> (в том числе НДС </w:t>
      </w:r>
      <w:r w:rsidR="00252C19">
        <w:rPr>
          <w:sz w:val="20"/>
          <w:szCs w:val="20"/>
        </w:rPr>
        <w:t>18 </w:t>
      </w:r>
      <w:r w:rsidRPr="00E85031">
        <w:rPr>
          <w:sz w:val="20"/>
          <w:szCs w:val="20"/>
        </w:rPr>
        <w:t>%).</w:t>
      </w:r>
    </w:p>
    <w:p w:rsidR="00C24E56" w:rsidRPr="00E85031" w:rsidRDefault="00544F2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«МИЦ-Инвест» - управляющей организации Эмитента</w:t>
      </w:r>
      <w:r w:rsidR="00F87643">
        <w:rPr>
          <w:sz w:val="20"/>
          <w:szCs w:val="20"/>
        </w:rPr>
        <w:t xml:space="preserve"> в указанный период</w:t>
      </w:r>
      <w:r w:rsidRPr="00E85031">
        <w:rPr>
          <w:sz w:val="20"/>
          <w:szCs w:val="20"/>
        </w:rPr>
        <w:t xml:space="preserve"> 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AB16F2" w:rsidRPr="00E85031" w:rsidRDefault="00AB16F2" w:rsidP="00AB16F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составе</w:t>
      </w:r>
      <w:proofErr w:type="gramEnd"/>
      <w:r>
        <w:rPr>
          <w:sz w:val="20"/>
          <w:szCs w:val="20"/>
        </w:rPr>
        <w:t xml:space="preserve"> информации </w:t>
      </w:r>
      <w:r w:rsidRPr="00AB16F2">
        <w:rPr>
          <w:sz w:val="20"/>
          <w:szCs w:val="20"/>
        </w:rPr>
        <w:t>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</w:t>
      </w:r>
      <w:r w:rsidRPr="00AB16F2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>Эмитента</w:t>
      </w:r>
      <w:r w:rsidR="00926E43">
        <w:rPr>
          <w:sz w:val="20"/>
          <w:szCs w:val="20"/>
        </w:rPr>
        <w:t>, проводимого 30 июня 2016 года</w:t>
      </w:r>
      <w:r w:rsidR="00447F14">
        <w:rPr>
          <w:sz w:val="20"/>
          <w:szCs w:val="20"/>
        </w:rPr>
        <w:t xml:space="preserve"> </w:t>
      </w:r>
      <w:r w:rsidR="00926E43">
        <w:rPr>
          <w:sz w:val="20"/>
          <w:szCs w:val="20"/>
        </w:rPr>
        <w:t>(по состоянию на дату подписания настоящего ежеквартального отчета п</w:t>
      </w:r>
      <w:r w:rsidRPr="00E85031">
        <w:rPr>
          <w:sz w:val="20"/>
          <w:szCs w:val="20"/>
        </w:rPr>
        <w:t xml:space="preserve">ротокол </w:t>
      </w:r>
      <w:r w:rsidR="00926E43">
        <w:rPr>
          <w:sz w:val="20"/>
          <w:szCs w:val="20"/>
        </w:rPr>
        <w:t>собрания находится в процессе оформления</w:t>
      </w:r>
      <w:r w:rsidRPr="00E85031">
        <w:rPr>
          <w:sz w:val="20"/>
          <w:szCs w:val="20"/>
        </w:rPr>
        <w:t>)</w:t>
      </w:r>
      <w:r w:rsidR="00926E43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членами ревизионной комиссии Эмитента являются: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proofErr w:type="spellStart"/>
      <w:r w:rsidRPr="00E85031">
        <w:rPr>
          <w:sz w:val="20"/>
          <w:szCs w:val="20"/>
        </w:rPr>
        <w:t>Шром</w:t>
      </w:r>
      <w:proofErr w:type="spellEnd"/>
      <w:r w:rsidRPr="00E85031">
        <w:rPr>
          <w:sz w:val="20"/>
          <w:szCs w:val="20"/>
        </w:rPr>
        <w:t xml:space="preserve"> Наталья Михайловна;</w:t>
      </w:r>
    </w:p>
    <w:p w:rsidR="009001EB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Олейник Екатерина Борисовна;</w:t>
      </w:r>
    </w:p>
    <w:p w:rsidR="00926E43" w:rsidRPr="00E85031" w:rsidRDefault="00926E4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Нехожина Елена Александровна.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Шром</w:t>
      </w:r>
      <w:proofErr w:type="spellEnd"/>
      <w:r w:rsidRPr="00E85031">
        <w:rPr>
          <w:b/>
          <w:sz w:val="20"/>
          <w:szCs w:val="20"/>
        </w:rPr>
        <w:t xml:space="preserve"> Наталья Михайловна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33503D" w:rsidRPr="00E85031">
        <w:rPr>
          <w:sz w:val="20"/>
          <w:szCs w:val="20"/>
        </w:rPr>
        <w:t>1987.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Академия народного хозяйства и государственной службы при Президенте Российской Федерации</w:t>
      </w:r>
      <w:r w:rsidR="00695ED9" w:rsidRPr="00E85031">
        <w:rPr>
          <w:sz w:val="20"/>
          <w:szCs w:val="20"/>
        </w:rPr>
        <w:t>)</w:t>
      </w:r>
      <w:r w:rsidRPr="00E85031">
        <w:rPr>
          <w:sz w:val="20"/>
          <w:szCs w:val="20"/>
        </w:rPr>
        <w:t>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Эксперт первой категории Департамента управления активами Государственной корпорации «Агентство по страхованию вкладов».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</w:t>
      </w:r>
      <w:r w:rsidR="004E407E" w:rsidRPr="00E85031">
        <w:rPr>
          <w:sz w:val="20"/>
          <w:szCs w:val="20"/>
        </w:rPr>
        <w:t>одственны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связ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 иными членами </w:t>
      </w:r>
      <w:r w:rsidRPr="00E85031">
        <w:rPr>
          <w:sz w:val="20"/>
          <w:szCs w:val="20"/>
        </w:rPr>
        <w:t>Ревизионной комиссии, членами С</w:t>
      </w:r>
      <w:r w:rsidR="004E407E" w:rsidRPr="00E85031">
        <w:rPr>
          <w:sz w:val="20"/>
          <w:szCs w:val="20"/>
        </w:rPr>
        <w:t xml:space="preserve">овета директоров </w:t>
      </w:r>
      <w:r w:rsidRPr="00E85031">
        <w:rPr>
          <w:sz w:val="20"/>
          <w:szCs w:val="20"/>
        </w:rPr>
        <w:t>Эмитента</w:t>
      </w:r>
      <w:r w:rsidR="004E407E" w:rsidRPr="00E85031">
        <w:rPr>
          <w:sz w:val="20"/>
          <w:szCs w:val="20"/>
        </w:rPr>
        <w:t xml:space="preserve">,  лицом, занимающим должность (осуществляющим функции) единоличного исполнительного органа </w:t>
      </w:r>
      <w:r w:rsidRPr="00E85031">
        <w:rPr>
          <w:sz w:val="20"/>
          <w:szCs w:val="20"/>
        </w:rPr>
        <w:t>управляющей организации Эмитента: отсутствуют.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 w:rsidRPr="00E85031">
        <w:rPr>
          <w:sz w:val="20"/>
          <w:szCs w:val="20"/>
        </w:rPr>
        <w:t>: не привлекалась.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</w:t>
      </w:r>
      <w:r w:rsidRPr="00E85031">
        <w:rPr>
          <w:sz w:val="20"/>
          <w:szCs w:val="20"/>
        </w:rPr>
        <w:t>несостоятельности (банкротстве): отсутствуют.</w:t>
      </w:r>
    </w:p>
    <w:p w:rsidR="003206EA" w:rsidRDefault="003206E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5D0735" w:rsidRPr="00E85031">
        <w:rPr>
          <w:sz w:val="20"/>
          <w:szCs w:val="20"/>
        </w:rPr>
        <w:t>69</w:t>
      </w:r>
      <w:r w:rsidRPr="00E85031"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</w:t>
      </w:r>
      <w:r w:rsidR="005D0735" w:rsidRPr="00E85031">
        <w:rPr>
          <w:sz w:val="20"/>
          <w:szCs w:val="20"/>
        </w:rPr>
        <w:t>Рижский институт инженеров гражданской авиации</w:t>
      </w:r>
      <w:r w:rsidRPr="00E85031">
        <w:rPr>
          <w:sz w:val="20"/>
          <w:szCs w:val="20"/>
        </w:rPr>
        <w:t>).</w:t>
      </w:r>
      <w:r w:rsidR="005D0735" w:rsidRPr="00E85031">
        <w:rPr>
          <w:sz w:val="20"/>
          <w:szCs w:val="20"/>
        </w:rPr>
        <w:t xml:space="preserve"> 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5D0735" w:rsidRPr="00E85031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5D0735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="00724004"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 w:rsidR="00724004">
        <w:rPr>
          <w:sz w:val="20"/>
          <w:szCs w:val="20"/>
        </w:rPr>
        <w:t>;</w:t>
      </w:r>
    </w:p>
    <w:p w:rsidR="00724004" w:rsidRPr="00724004" w:rsidRDefault="0072400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34D7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96F68" w:rsidRDefault="00396F6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2011 – 2012: бухгалтер «Глобус» (ООО);</w:t>
      </w:r>
      <w:r>
        <w:rPr>
          <w:sz w:val="20"/>
          <w:szCs w:val="20"/>
        </w:rPr>
        <w:t xml:space="preserve"> 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034431" w:rsidRP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034431" w:rsidRDefault="00034431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 w:rsidR="00D1787D"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 w:rsidR="00D1787D">
        <w:rPr>
          <w:sz w:val="20"/>
          <w:szCs w:val="20"/>
        </w:rPr>
        <w:t>;</w:t>
      </w:r>
    </w:p>
    <w:p w:rsidR="00D1787D" w:rsidRDefault="00D1787D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96F68" w:rsidRPr="00E85031" w:rsidRDefault="00396F68" w:rsidP="00034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96F68" w:rsidRPr="00E85031" w:rsidRDefault="00396F68" w:rsidP="00396F6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</w:t>
      </w:r>
      <w:r w:rsidRPr="00E85031">
        <w:rPr>
          <w:sz w:val="20"/>
          <w:szCs w:val="20"/>
        </w:rPr>
        <w:t xml:space="preserve">отсутствует </w:t>
      </w:r>
      <w:r w:rsidR="004E407E" w:rsidRPr="00E85031">
        <w:rPr>
          <w:sz w:val="20"/>
          <w:szCs w:val="20"/>
        </w:rPr>
        <w:t>отдельно</w:t>
      </w:r>
      <w:r w:rsidRPr="00E85031">
        <w:rPr>
          <w:sz w:val="20"/>
          <w:szCs w:val="20"/>
        </w:rPr>
        <w:t>е структурное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 управлению рисками и внутреннему контролю (ино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>, отлично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от </w:t>
      </w:r>
      <w:r w:rsidRPr="00E85031">
        <w:rPr>
          <w:sz w:val="20"/>
          <w:szCs w:val="20"/>
        </w:rPr>
        <w:t>Ревизионной комиссии</w:t>
      </w:r>
      <w:r w:rsidR="004E407E" w:rsidRPr="00E85031">
        <w:rPr>
          <w:sz w:val="20"/>
          <w:szCs w:val="20"/>
        </w:rPr>
        <w:t xml:space="preserve">, органа (структурного подразделения), осуществляющего внутренний </w:t>
      </w:r>
      <w:proofErr w:type="gramStart"/>
      <w:r w:rsidR="004E407E" w:rsidRPr="00E85031">
        <w:rPr>
          <w:sz w:val="20"/>
          <w:szCs w:val="20"/>
        </w:rPr>
        <w:t>контроль за</w:t>
      </w:r>
      <w:proofErr w:type="gramEnd"/>
      <w:r w:rsidR="004E407E" w:rsidRPr="00E85031">
        <w:rPr>
          <w:sz w:val="20"/>
          <w:szCs w:val="20"/>
        </w:rPr>
        <w:t xml:space="preserve"> финансово-хозяйственной деятельностью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митента) и (или) отдельно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структурно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(служб</w:t>
      </w:r>
      <w:r w:rsidRPr="00E85031">
        <w:rPr>
          <w:sz w:val="20"/>
          <w:szCs w:val="20"/>
        </w:rPr>
        <w:t>а) внутреннего аудита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6138D9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</w:t>
      </w:r>
      <w:r w:rsidR="006138D9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546860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2016 года членам Ревизионной комиссии Эмитента не выплачивались вознаграждения и компенсации.</w:t>
      </w:r>
    </w:p>
    <w:p w:rsidR="006138D9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6138D9" w:rsidRPr="00E85031" w:rsidRDefault="006138D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6138D9" w:rsidRPr="00E85031" w:rsidTr="006138D9">
        <w:trPr>
          <w:trHeight w:val="3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54686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первые </w:t>
            </w:r>
            <w:r w:rsidR="00546860">
              <w:rPr>
                <w:i/>
                <w:sz w:val="20"/>
                <w:szCs w:val="20"/>
              </w:rPr>
              <w:t>9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2016 года</w:t>
            </w:r>
          </w:p>
        </w:tc>
      </w:tr>
      <w:tr w:rsidR="006138D9" w:rsidRPr="00E85031" w:rsidTr="006138D9">
        <w:trPr>
          <w:trHeight w:val="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A40515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3206EA">
              <w:rPr>
                <w:sz w:val="20"/>
                <w:szCs w:val="20"/>
              </w:rPr>
              <w:t>49</w:t>
            </w:r>
          </w:p>
        </w:tc>
      </w:tr>
      <w:tr w:rsidR="006138D9" w:rsidRPr="00E85031" w:rsidTr="006138D9">
        <w:trPr>
          <w:trHeight w:val="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CE37A2" w:rsidP="00A40515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19 100</w:t>
            </w:r>
          </w:p>
        </w:tc>
      </w:tr>
      <w:tr w:rsidR="006138D9" w:rsidRPr="00E85031" w:rsidTr="002C489D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E85031" w:rsidRDefault="006138D9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9" w:rsidRPr="003206EA" w:rsidRDefault="00CE37A2" w:rsidP="006138D9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</w:tr>
    </w:tbl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76BFE">
        <w:rPr>
          <w:b/>
          <w:sz w:val="20"/>
          <w:szCs w:val="20"/>
        </w:rPr>
        <w:t>6.1. Сведения об общем количестве акционеров Эмитента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</w:t>
      </w:r>
      <w:r w:rsidR="00F073C6">
        <w:rPr>
          <w:sz w:val="20"/>
          <w:szCs w:val="20"/>
        </w:rPr>
        <w:t>вляет 185 лиц, в том числе 2 </w:t>
      </w:r>
      <w:r w:rsidRPr="00E85031">
        <w:rPr>
          <w:sz w:val="20"/>
          <w:szCs w:val="20"/>
        </w:rPr>
        <w:t>юридических лица и 18</w:t>
      </w:r>
      <w:r w:rsidR="00F073C6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F073C6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F073C6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</w:t>
      </w:r>
      <w:r w:rsidR="00576BFE">
        <w:rPr>
          <w:sz w:val="20"/>
          <w:szCs w:val="20"/>
        </w:rPr>
        <w:t xml:space="preserve">зарегистрированных </w:t>
      </w:r>
      <w:r w:rsidR="004E407E" w:rsidRPr="00E85031">
        <w:rPr>
          <w:sz w:val="20"/>
          <w:szCs w:val="20"/>
        </w:rPr>
        <w:t xml:space="preserve">лиц, </w:t>
      </w:r>
      <w:r w:rsidR="00576BFE">
        <w:rPr>
          <w:sz w:val="20"/>
          <w:szCs w:val="20"/>
        </w:rPr>
        <w:t>имеющих право на получение доходов по ценным бумагам Эмитента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 xml:space="preserve">номер 1-01-09996-А (список лиц, </w:t>
      </w:r>
      <w:r w:rsidR="00576BFE">
        <w:rPr>
          <w:sz w:val="20"/>
          <w:szCs w:val="20"/>
        </w:rPr>
        <w:t>имеющих право на получение доходов по ценным бумагам Эмитента</w:t>
      </w:r>
      <w:r w:rsidR="00CE367B" w:rsidRPr="00E85031">
        <w:rPr>
          <w:sz w:val="20"/>
          <w:szCs w:val="20"/>
        </w:rPr>
        <w:t xml:space="preserve">, составленный по состоянию на </w:t>
      </w:r>
      <w:r w:rsidR="00576BFE">
        <w:rPr>
          <w:sz w:val="20"/>
          <w:szCs w:val="20"/>
        </w:rPr>
        <w:t>11 июля</w:t>
      </w:r>
      <w:r w:rsidR="00CE367B" w:rsidRPr="00E85031">
        <w:rPr>
          <w:sz w:val="20"/>
          <w:szCs w:val="20"/>
        </w:rPr>
        <w:t xml:space="preserve"> 201</w:t>
      </w:r>
      <w:r w:rsidR="00F073C6">
        <w:rPr>
          <w:sz w:val="20"/>
          <w:szCs w:val="20"/>
        </w:rPr>
        <w:t>6 года, № </w:t>
      </w:r>
      <w:r w:rsidR="00576BFE">
        <w:rPr>
          <w:sz w:val="20"/>
          <w:szCs w:val="20"/>
        </w:rPr>
        <w:t>2876/16-</w:t>
      </w:r>
      <w:r w:rsidR="00CE367B" w:rsidRPr="00E85031">
        <w:rPr>
          <w:sz w:val="20"/>
          <w:szCs w:val="20"/>
        </w:rPr>
        <w:t xml:space="preserve">ЦО от </w:t>
      </w:r>
      <w:r w:rsidR="00576BFE">
        <w:rPr>
          <w:sz w:val="20"/>
          <w:szCs w:val="20"/>
        </w:rPr>
        <w:t>13</w:t>
      </w:r>
      <w:r w:rsidR="00CE367B" w:rsidRPr="00E85031">
        <w:rPr>
          <w:sz w:val="20"/>
          <w:szCs w:val="20"/>
        </w:rPr>
        <w:t xml:space="preserve"> ию</w:t>
      </w:r>
      <w:r w:rsidR="00576BFE">
        <w:rPr>
          <w:sz w:val="20"/>
          <w:szCs w:val="20"/>
        </w:rPr>
        <w:t>л</w:t>
      </w:r>
      <w:r w:rsidR="00CE367B" w:rsidRPr="00E85031">
        <w:rPr>
          <w:sz w:val="20"/>
          <w:szCs w:val="20"/>
        </w:rPr>
        <w:t>я 201</w:t>
      </w:r>
      <w:r w:rsidR="00F073C6">
        <w:rPr>
          <w:sz w:val="20"/>
          <w:szCs w:val="20"/>
        </w:rPr>
        <w:t>6</w:t>
      </w:r>
      <w:r w:rsidR="00CE367B" w:rsidRPr="00E85031">
        <w:rPr>
          <w:sz w:val="20"/>
          <w:szCs w:val="20"/>
        </w:rPr>
        <w:t xml:space="preserve"> года).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>, находящи</w:t>
      </w:r>
      <w:r w:rsidR="00F073C6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ся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F073C6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Pr="00E85031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6.5.1. 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>й на 17 </w:t>
      </w:r>
      <w:r w:rsidR="00A56289" w:rsidRPr="00E85031">
        <w:rPr>
          <w:sz w:val="20"/>
          <w:szCs w:val="20"/>
        </w:rPr>
        <w:t>апреля 2015 года (дату составления списка лиц, имевших право на участие в годовом общем собрании акционеров Эмитента № 1490/15-ЦО от 20 апреля 2015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6.5.2. 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 xml:space="preserve">й на 06 июня 2016 </w:t>
      </w:r>
      <w:r w:rsidRPr="00E85031">
        <w:rPr>
          <w:sz w:val="20"/>
          <w:szCs w:val="20"/>
        </w:rPr>
        <w:t>года (дату составления списка лиц, имевших право на участие в годовом общем собрании акционеров Эмитента</w:t>
      </w:r>
      <w:r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</w:t>
      </w:r>
      <w:r>
        <w:rPr>
          <w:sz w:val="20"/>
          <w:szCs w:val="20"/>
        </w:rPr>
        <w:t>№ 2265</w:t>
      </w:r>
      <w:r w:rsidRPr="00E85031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>-ЦО от 0</w:t>
      </w:r>
      <w:r>
        <w:rPr>
          <w:sz w:val="20"/>
          <w:szCs w:val="20"/>
        </w:rPr>
        <w:t>9</w:t>
      </w:r>
      <w:r w:rsidRPr="00E85031">
        <w:rPr>
          <w:sz w:val="20"/>
          <w:szCs w:val="20"/>
        </w:rPr>
        <w:t xml:space="preserve"> июня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года):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BF5693" w:rsidRPr="00E85031" w:rsidRDefault="00BF5693" w:rsidP="00BF569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BF5693" w:rsidRPr="00E85031" w:rsidRDefault="00BF569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BF5693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BF5693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244A61" w:rsidRPr="00BF5693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BF5693">
        <w:rPr>
          <w:color w:val="000000" w:themeColor="text1"/>
          <w:sz w:val="20"/>
          <w:szCs w:val="20"/>
        </w:rPr>
        <w:t xml:space="preserve">Годовая бухгалтерская (финансовая) отчетность </w:t>
      </w:r>
      <w:r w:rsidR="002527B8" w:rsidRPr="00BF5693">
        <w:rPr>
          <w:color w:val="000000" w:themeColor="text1"/>
          <w:sz w:val="20"/>
          <w:szCs w:val="20"/>
        </w:rPr>
        <w:t>Э</w:t>
      </w:r>
      <w:r w:rsidRPr="00BF5693">
        <w:rPr>
          <w:color w:val="000000" w:themeColor="text1"/>
          <w:sz w:val="20"/>
          <w:szCs w:val="20"/>
        </w:rPr>
        <w:t>митента за посл</w:t>
      </w:r>
      <w:r w:rsidR="003C2244">
        <w:rPr>
          <w:color w:val="000000" w:themeColor="text1"/>
          <w:sz w:val="20"/>
          <w:szCs w:val="20"/>
        </w:rPr>
        <w:t>едний завершенный отчетный год не указывается в ежеквартально</w:t>
      </w:r>
      <w:r w:rsidR="00576BFE">
        <w:rPr>
          <w:color w:val="000000" w:themeColor="text1"/>
          <w:sz w:val="20"/>
          <w:szCs w:val="20"/>
        </w:rPr>
        <w:t>м отчете за 3</w:t>
      </w:r>
      <w:r w:rsidR="003C2244">
        <w:rPr>
          <w:color w:val="000000" w:themeColor="text1"/>
          <w:sz w:val="20"/>
          <w:szCs w:val="20"/>
        </w:rPr>
        <w:t>-й квартал 2016 года.</w:t>
      </w:r>
    </w:p>
    <w:p w:rsidR="00535425" w:rsidRPr="00E85031" w:rsidRDefault="00535425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7.2. Промежуточная бухгалт</w:t>
      </w:r>
      <w:r w:rsidR="00531F7C">
        <w:rPr>
          <w:b/>
          <w:sz w:val="20"/>
          <w:szCs w:val="20"/>
        </w:rPr>
        <w:t>ерская (финансовая) отчетность Э</w:t>
      </w:r>
      <w:r w:rsidRPr="00531F7C">
        <w:rPr>
          <w:b/>
          <w:sz w:val="20"/>
          <w:szCs w:val="20"/>
        </w:rPr>
        <w:t>митента</w:t>
      </w:r>
    </w:p>
    <w:p w:rsidR="004E407E" w:rsidRPr="00531F7C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F5984" w:rsidRPr="003C2244" w:rsidRDefault="007F598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C2244">
        <w:rPr>
          <w:sz w:val="20"/>
          <w:szCs w:val="20"/>
        </w:rPr>
        <w:t xml:space="preserve">У Эмитента отсутствует обязанность составлять </w:t>
      </w:r>
      <w:r w:rsidR="003E7F6A" w:rsidRPr="003C2244">
        <w:rPr>
          <w:sz w:val="20"/>
          <w:szCs w:val="20"/>
        </w:rPr>
        <w:t>промежуточную</w:t>
      </w:r>
      <w:r w:rsidRPr="003C2244">
        <w:rPr>
          <w:sz w:val="20"/>
          <w:szCs w:val="20"/>
        </w:rPr>
        <w:t xml:space="preserve"> бухгалтерск</w:t>
      </w:r>
      <w:r w:rsidR="003E7F6A" w:rsidRPr="003C2244">
        <w:rPr>
          <w:sz w:val="20"/>
          <w:szCs w:val="20"/>
        </w:rPr>
        <w:t>ую</w:t>
      </w:r>
      <w:r w:rsidRPr="003C2244">
        <w:rPr>
          <w:sz w:val="20"/>
          <w:szCs w:val="20"/>
        </w:rPr>
        <w:t xml:space="preserve"> (финансов</w:t>
      </w:r>
      <w:r w:rsidR="003E7F6A" w:rsidRPr="003C2244">
        <w:rPr>
          <w:sz w:val="20"/>
          <w:szCs w:val="20"/>
        </w:rPr>
        <w:t>ую</w:t>
      </w:r>
      <w:r w:rsidRPr="003C2244">
        <w:rPr>
          <w:sz w:val="20"/>
          <w:szCs w:val="20"/>
        </w:rPr>
        <w:t>) отчетность</w:t>
      </w:r>
      <w:r w:rsidR="008B3F0F" w:rsidRPr="003C2244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C2244">
        <w:rPr>
          <w:sz w:val="20"/>
          <w:szCs w:val="20"/>
        </w:rPr>
        <w:t>.</w:t>
      </w:r>
      <w:r w:rsidR="008B3F0F" w:rsidRPr="003C2244">
        <w:rPr>
          <w:sz w:val="20"/>
          <w:szCs w:val="20"/>
        </w:rPr>
        <w:t xml:space="preserve"> 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3C2244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C2244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3C2244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C2244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04AA" w:rsidRPr="003C2244" w:rsidRDefault="003C2244" w:rsidP="00E85031">
      <w:pPr>
        <w:pStyle w:val="ConsPlusNormal"/>
        <w:spacing w:line="23" w:lineRule="atLeast"/>
        <w:ind w:firstLine="567"/>
        <w:contextualSpacing/>
        <w:jc w:val="both"/>
        <w:rPr>
          <w:color w:val="000000" w:themeColor="text1"/>
          <w:spacing w:val="-1"/>
          <w:sz w:val="20"/>
          <w:szCs w:val="20"/>
        </w:rPr>
      </w:pPr>
      <w:r w:rsidRPr="003C2244">
        <w:rPr>
          <w:sz w:val="20"/>
          <w:szCs w:val="20"/>
        </w:rPr>
        <w:t>В</w:t>
      </w:r>
      <w:r>
        <w:rPr>
          <w:sz w:val="20"/>
          <w:szCs w:val="20"/>
        </w:rPr>
        <w:t xml:space="preserve"> учетную политику, принятую Эмитентом на текущий год, в отчетном квартале не вносились изменения</w:t>
      </w:r>
      <w:r w:rsidR="00755332">
        <w:rPr>
          <w:sz w:val="20"/>
          <w:szCs w:val="20"/>
        </w:rPr>
        <w:t>.</w:t>
      </w:r>
    </w:p>
    <w:p w:rsidR="002E04AA" w:rsidRPr="00E85031" w:rsidRDefault="002E04A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576BFE" w:rsidRDefault="00576BF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даты начала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52990" w:rsidRDefault="0075299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порядке созыва и проведения собрания (заседания)</w:t>
      </w:r>
      <w:r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 xml:space="preserve">высшего органа управления Эмитента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C87BA5">
        <w:rPr>
          <w:sz w:val="20"/>
          <w:szCs w:val="20"/>
        </w:rPr>
        <w:t>6</w:t>
      </w:r>
      <w:r w:rsidRPr="00363DD4">
        <w:rPr>
          <w:sz w:val="20"/>
          <w:szCs w:val="20"/>
        </w:rPr>
        <w:t xml:space="preserve"> года по 3</w:t>
      </w:r>
      <w:r w:rsidR="00C87BA5">
        <w:rPr>
          <w:sz w:val="20"/>
          <w:szCs w:val="20"/>
        </w:rPr>
        <w:t>0</w:t>
      </w:r>
      <w:r w:rsidRPr="00363DD4">
        <w:rPr>
          <w:sz w:val="20"/>
          <w:szCs w:val="20"/>
        </w:rPr>
        <w:t xml:space="preserve"> </w:t>
      </w:r>
      <w:r w:rsidR="00576BFE">
        <w:rPr>
          <w:sz w:val="20"/>
          <w:szCs w:val="20"/>
        </w:rPr>
        <w:t>сентября</w:t>
      </w:r>
      <w:r w:rsidRPr="00363DD4">
        <w:rPr>
          <w:sz w:val="20"/>
          <w:szCs w:val="20"/>
        </w:rPr>
        <w:t xml:space="preserve"> 2016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 xml:space="preserve">кредитных рейтингах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C87BA5" w:rsidRDefault="00C87BA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Pr="00E85031" w:rsidRDefault="00C87BA5" w:rsidP="00C87BA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>
        <w:rPr>
          <w:sz w:val="20"/>
          <w:szCs w:val="20"/>
        </w:rPr>
        <w:t>каждой категории (типе) акций</w:t>
      </w:r>
      <w:r w:rsidRPr="00C87BA5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1157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>, все ценные бумаги которых погашены</w:t>
      </w:r>
      <w:r>
        <w:rPr>
          <w:sz w:val="20"/>
          <w:szCs w:val="20"/>
        </w:rPr>
        <w:t xml:space="preserve">, в отчетном квартале не было изменений.  </w:t>
      </w:r>
    </w:p>
    <w:p w:rsidR="00C87BA5" w:rsidRPr="00E85031" w:rsidRDefault="00C87BA5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AB16F2">
        <w:rPr>
          <w:sz w:val="20"/>
          <w:szCs w:val="20"/>
        </w:rPr>
        <w:t xml:space="preserve">о </w:t>
      </w:r>
      <w:r w:rsidRPr="00C87BA5">
        <w:rPr>
          <w:sz w:val="20"/>
          <w:szCs w:val="20"/>
        </w:rPr>
        <w:t>выпусках</w:t>
      </w:r>
      <w:r>
        <w:rPr>
          <w:sz w:val="20"/>
          <w:szCs w:val="20"/>
        </w:rPr>
        <w:t xml:space="preserve"> эмиссионных ценных бумаг Эмитента</w:t>
      </w:r>
      <w:r w:rsidRPr="00C87BA5">
        <w:rPr>
          <w:sz w:val="20"/>
          <w:szCs w:val="20"/>
        </w:rPr>
        <w:t xml:space="preserve">, ценные бумаги которых </w:t>
      </w:r>
      <w:r>
        <w:rPr>
          <w:sz w:val="20"/>
          <w:szCs w:val="20"/>
        </w:rPr>
        <w:t xml:space="preserve">не являются </w:t>
      </w:r>
      <w:r w:rsidRPr="00C87BA5">
        <w:rPr>
          <w:sz w:val="20"/>
          <w:szCs w:val="20"/>
        </w:rPr>
        <w:t>погашен</w:t>
      </w:r>
      <w:r>
        <w:rPr>
          <w:sz w:val="20"/>
          <w:szCs w:val="20"/>
        </w:rPr>
        <w:t>н</w:t>
      </w:r>
      <w:r w:rsidRPr="00C87BA5">
        <w:rPr>
          <w:sz w:val="20"/>
          <w:szCs w:val="20"/>
        </w:rPr>
        <w:t>ы</w:t>
      </w:r>
      <w:r>
        <w:rPr>
          <w:sz w:val="20"/>
          <w:szCs w:val="20"/>
        </w:rPr>
        <w:t xml:space="preserve">ми, в отчетном квартале не было изменений.  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об организациях, осуществляющих учет прав на эмиссионные ценные бумаги Эмитента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87BA5" w:rsidRDefault="00C87BA5" w:rsidP="00C87BA5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</w:t>
      </w:r>
      <w:r w:rsidRPr="00AB16F2">
        <w:rPr>
          <w:sz w:val="20"/>
          <w:szCs w:val="20"/>
        </w:rPr>
        <w:t xml:space="preserve"> </w:t>
      </w:r>
      <w:r w:rsidRPr="00C87BA5">
        <w:rPr>
          <w:sz w:val="20"/>
          <w:szCs w:val="20"/>
        </w:rPr>
        <w:t>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C87B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  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proofErr w:type="gramStart"/>
      <w:r w:rsidRPr="00C103E0">
        <w:rPr>
          <w:b/>
          <w:i/>
          <w:sz w:val="20"/>
          <w:szCs w:val="20"/>
        </w:rPr>
        <w:t xml:space="preserve">Сведения об объявленных и (или) о выплаченных дивидендах по акциям Эмитента </w:t>
      </w:r>
      <w:r w:rsidR="001F4F51" w:rsidRPr="00C103E0">
        <w:rPr>
          <w:b/>
          <w:i/>
          <w:sz w:val="20"/>
          <w:szCs w:val="20"/>
        </w:rPr>
        <w:t>за пять пос</w:t>
      </w:r>
      <w:r w:rsidRPr="00C103E0">
        <w:rPr>
          <w:b/>
          <w:i/>
          <w:sz w:val="20"/>
          <w:szCs w:val="20"/>
        </w:rPr>
        <w:t xml:space="preserve">ледних завершенных отчетных лет, </w:t>
      </w:r>
      <w:r w:rsidR="001F4F51" w:rsidRPr="00C103E0">
        <w:rPr>
          <w:b/>
          <w:i/>
          <w:sz w:val="20"/>
          <w:szCs w:val="20"/>
        </w:rPr>
        <w:t xml:space="preserve">а также за период с </w:t>
      </w:r>
      <w:r w:rsidRPr="00C103E0">
        <w:rPr>
          <w:b/>
          <w:i/>
          <w:sz w:val="20"/>
          <w:szCs w:val="20"/>
        </w:rPr>
        <w:t>01 января 2016 года по 3</w:t>
      </w:r>
      <w:r w:rsidR="00C87BA5">
        <w:rPr>
          <w:b/>
          <w:i/>
          <w:sz w:val="20"/>
          <w:szCs w:val="20"/>
        </w:rPr>
        <w:t>0</w:t>
      </w:r>
      <w:r w:rsidRPr="00C103E0">
        <w:rPr>
          <w:b/>
          <w:i/>
          <w:sz w:val="20"/>
          <w:szCs w:val="20"/>
        </w:rPr>
        <w:t xml:space="preserve"> </w:t>
      </w:r>
      <w:r w:rsidR="00576BFE">
        <w:rPr>
          <w:b/>
          <w:i/>
          <w:sz w:val="20"/>
          <w:szCs w:val="20"/>
        </w:rPr>
        <w:t>сентября</w:t>
      </w:r>
      <w:r w:rsidRPr="00C103E0">
        <w:rPr>
          <w:b/>
          <w:i/>
          <w:sz w:val="20"/>
          <w:szCs w:val="20"/>
        </w:rPr>
        <w:t xml:space="preserve"> 2016 года</w:t>
      </w:r>
      <w:proofErr w:type="gramEnd"/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2011, 2012 годы дивиденды по акциям Эмитента не объявлялись (не начислялись) и не выплачивались.</w:t>
      </w:r>
    </w:p>
    <w:p w:rsidR="00C103E0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2013, 2014 годы сведения об объявленных (начисленных) и выплаченных дивидендах по акциям Эмитента указаны в приведенных ниже таблицах.</w:t>
      </w:r>
    </w:p>
    <w:p w:rsid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период с 01 января 2016 года по 31 марта 2016 года дивиденды по акциям Эмитента не объявлялись (не начислялись) и не выплачивались.</w:t>
      </w:r>
    </w:p>
    <w:p w:rsidR="00EA3A53" w:rsidRPr="00EA3A53" w:rsidRDefault="00EA3A53" w:rsidP="00EA3A5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30 июня 2016 года на годовом (очередном) общем собрании акционеров Эмитента было принято решение</w:t>
      </w:r>
      <w:r w:rsidRPr="00C87BA5">
        <w:t xml:space="preserve"> </w:t>
      </w:r>
      <w:r>
        <w:rPr>
          <w:sz w:val="20"/>
          <w:szCs w:val="20"/>
        </w:rPr>
        <w:t>о начислении</w:t>
      </w:r>
      <w:r w:rsidRPr="00C87BA5">
        <w:rPr>
          <w:sz w:val="20"/>
          <w:szCs w:val="20"/>
        </w:rPr>
        <w:t xml:space="preserve"> дивиденд</w:t>
      </w:r>
      <w:r>
        <w:rPr>
          <w:sz w:val="20"/>
          <w:szCs w:val="20"/>
        </w:rPr>
        <w:t>ов</w:t>
      </w:r>
      <w:r w:rsidRPr="00C87BA5">
        <w:rPr>
          <w:sz w:val="20"/>
          <w:szCs w:val="20"/>
        </w:rPr>
        <w:t xml:space="preserve"> по акциям </w:t>
      </w:r>
      <w:r>
        <w:rPr>
          <w:sz w:val="20"/>
          <w:szCs w:val="20"/>
        </w:rPr>
        <w:t>Эмитента</w:t>
      </w:r>
      <w:r w:rsidRPr="00C87BA5">
        <w:rPr>
          <w:sz w:val="20"/>
          <w:szCs w:val="20"/>
        </w:rPr>
        <w:t xml:space="preserve"> в денежной форме в размере 45,90 руб</w:t>
      </w:r>
      <w:r>
        <w:rPr>
          <w:sz w:val="20"/>
          <w:szCs w:val="20"/>
        </w:rPr>
        <w:t xml:space="preserve">. </w:t>
      </w:r>
      <w:r w:rsidRPr="00C87BA5">
        <w:rPr>
          <w:sz w:val="20"/>
          <w:szCs w:val="20"/>
        </w:rPr>
        <w:t xml:space="preserve">на одну обыкновенную именную акцию </w:t>
      </w:r>
      <w:r>
        <w:rPr>
          <w:sz w:val="20"/>
          <w:szCs w:val="20"/>
        </w:rPr>
        <w:t xml:space="preserve">Эмитента и об </w:t>
      </w:r>
      <w:r w:rsidRPr="00C87BA5">
        <w:rPr>
          <w:sz w:val="20"/>
          <w:szCs w:val="20"/>
        </w:rPr>
        <w:t>установ</w:t>
      </w:r>
      <w:r>
        <w:rPr>
          <w:sz w:val="20"/>
          <w:szCs w:val="20"/>
        </w:rPr>
        <w:t>лении</w:t>
      </w:r>
      <w:r w:rsidRPr="00C87BA5">
        <w:rPr>
          <w:sz w:val="20"/>
          <w:szCs w:val="20"/>
        </w:rPr>
        <w:t xml:space="preserve"> дат</w:t>
      </w:r>
      <w:r>
        <w:rPr>
          <w:sz w:val="20"/>
          <w:szCs w:val="20"/>
        </w:rPr>
        <w:t>ы</w:t>
      </w:r>
      <w:r w:rsidRPr="00C87BA5">
        <w:rPr>
          <w:sz w:val="20"/>
          <w:szCs w:val="20"/>
        </w:rPr>
        <w:t xml:space="preserve">, на которую определяются лица, имеющие право на получение </w:t>
      </w:r>
      <w:r>
        <w:rPr>
          <w:sz w:val="20"/>
          <w:szCs w:val="20"/>
        </w:rPr>
        <w:t>дивидендов, - 11 июля 2016 года (</w:t>
      </w:r>
      <w:r w:rsidR="00576BFE">
        <w:rPr>
          <w:sz w:val="20"/>
          <w:szCs w:val="20"/>
        </w:rPr>
        <w:t>Протокол от 04 июля 2016 года № б/н</w:t>
      </w:r>
      <w:r>
        <w:rPr>
          <w:sz w:val="20"/>
          <w:szCs w:val="20"/>
        </w:rPr>
        <w:t>).</w:t>
      </w:r>
      <w:r w:rsidR="00A62B97">
        <w:rPr>
          <w:sz w:val="20"/>
          <w:szCs w:val="20"/>
        </w:rPr>
        <w:t xml:space="preserve"> </w:t>
      </w:r>
      <w:proofErr w:type="gramEnd"/>
    </w:p>
    <w:p w:rsidR="001F4F51" w:rsidRPr="00E8503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C103E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 w:rsidR="00C103E0">
              <w:rPr>
                <w:i/>
                <w:sz w:val="20"/>
                <w:szCs w:val="20"/>
              </w:rPr>
              <w:t>2013 год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347C22" w:rsidRDefault="00347C22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604B5C" w:rsidRDefault="00604B5C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>Общее собрание акционеров, 25 июня 2014 года, Протокол годового общего собрания акционеров от 25 июня 2014 года № б/</w:t>
            </w:r>
            <w:proofErr w:type="gramStart"/>
            <w:r w:rsidRPr="00604B5C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C92B6A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16,44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980F4D" w:rsidRDefault="00772429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07 июля 2014 года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2013 год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17CAE" w:rsidRDefault="003A4C56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E17CAE"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 xml:space="preserve">Источник выплаты объявленных дивидендов (чистая прибыль </w:t>
            </w:r>
            <w:r w:rsidRPr="00DF7E15">
              <w:rPr>
                <w:i/>
                <w:sz w:val="20"/>
                <w:szCs w:val="20"/>
              </w:rPr>
              <w:lastRenderedPageBreak/>
              <w:t>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FE7905" w:rsidRDefault="00FE7905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lastRenderedPageBreak/>
              <w:t>Чистая прибыль 2013 года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020DD0" w:rsidRDefault="00020DD0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25 %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DF7E15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E414F4" w:rsidP="00E85031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1F4F51" w:rsidRPr="00E85031" w:rsidTr="00604B5C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85031" w:rsidRDefault="001F4F51" w:rsidP="00E85031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51" w:rsidRPr="00E414F4" w:rsidRDefault="00E414F4" w:rsidP="00E85031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1F4F51" w:rsidRDefault="001F4F51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67BF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2014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347C22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604B5C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19 мая 2015</w:t>
            </w:r>
            <w:r w:rsidRPr="00604B5C">
              <w:rPr>
                <w:sz w:val="20"/>
                <w:szCs w:val="20"/>
              </w:rPr>
              <w:t xml:space="preserve"> года, Протокол годового общего собрания акционеров от </w:t>
            </w:r>
            <w:r>
              <w:rPr>
                <w:sz w:val="20"/>
                <w:szCs w:val="20"/>
              </w:rPr>
              <w:t>20 мая</w:t>
            </w:r>
            <w:r w:rsidRPr="00604B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604B5C">
              <w:rPr>
                <w:sz w:val="20"/>
                <w:szCs w:val="20"/>
              </w:rPr>
              <w:t xml:space="preserve"> года № б/</w:t>
            </w:r>
            <w:proofErr w:type="gramStart"/>
            <w:r w:rsidRPr="00604B5C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433 001,70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980F4D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2015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17CAE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FE7905" w:rsidRDefault="00967BFD" w:rsidP="00967BFD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020DD0" w:rsidRDefault="00020DD0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4 %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DF7E15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433 001,70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967BFD" w:rsidRPr="00E85031" w:rsidTr="009575B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85031" w:rsidRDefault="00967BFD" w:rsidP="009575B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D" w:rsidRPr="00E414F4" w:rsidRDefault="00967BFD" w:rsidP="009575B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967BFD" w:rsidRDefault="00967BF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6"/>
        <w:gridCol w:w="4502"/>
      </w:tblGrid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857D8F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2015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347C22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Орган управления эмитента, принявший решение об объявлении дивидендов, дата принятия такого решения, дата составления и </w:t>
            </w:r>
            <w:r w:rsidRPr="00E85031">
              <w:rPr>
                <w:i/>
                <w:sz w:val="20"/>
                <w:szCs w:val="20"/>
              </w:rPr>
              <w:lastRenderedPageBreak/>
              <w:t>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604B5C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lastRenderedPageBreak/>
              <w:t xml:space="preserve">Общее собрание акционеров, </w:t>
            </w:r>
            <w:r>
              <w:rPr>
                <w:sz w:val="20"/>
                <w:szCs w:val="20"/>
              </w:rPr>
              <w:t>30 июня 2016</w:t>
            </w:r>
            <w:r w:rsidR="00A36CC4">
              <w:rPr>
                <w:sz w:val="20"/>
                <w:szCs w:val="20"/>
              </w:rPr>
              <w:t xml:space="preserve"> года, п</w:t>
            </w:r>
            <w:r w:rsidRPr="00604B5C">
              <w:rPr>
                <w:sz w:val="20"/>
                <w:szCs w:val="20"/>
              </w:rPr>
              <w:t xml:space="preserve">ротокол собрания </w:t>
            </w:r>
            <w:r>
              <w:rPr>
                <w:sz w:val="20"/>
                <w:szCs w:val="20"/>
              </w:rPr>
              <w:t xml:space="preserve">по состоянию на дату </w:t>
            </w:r>
            <w:r>
              <w:rPr>
                <w:sz w:val="20"/>
                <w:szCs w:val="20"/>
              </w:rPr>
              <w:lastRenderedPageBreak/>
              <w:t>подписания настоящего ежеквартального отчета находится в процессе оформления.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85031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  <w:r w:rsidR="00857D8F">
              <w:rPr>
                <w:sz w:val="20"/>
                <w:szCs w:val="20"/>
              </w:rPr>
              <w:t xml:space="preserve"> </w:t>
            </w:r>
            <w:r w:rsidR="00857D8F"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="00857D8F" w:rsidRPr="00980F4D">
              <w:rPr>
                <w:sz w:val="20"/>
                <w:szCs w:val="20"/>
              </w:rPr>
              <w:t>руб.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980F4D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2016</w:t>
            </w:r>
            <w:r w:rsidR="00857D8F"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proofErr w:type="gramStart"/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E17CAE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FE7905" w:rsidRDefault="00857D8F" w:rsidP="00A36CC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 w:rsidR="00A36CC4"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857D8F" w:rsidRPr="00E85031" w:rsidTr="00FD1A19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DF7E15" w:rsidRDefault="00857D8F" w:rsidP="00FD1A19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8F" w:rsidRPr="00020DD0" w:rsidRDefault="00A36CC4" w:rsidP="00FD1A19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7D8F" w:rsidRPr="00020DD0">
              <w:rPr>
                <w:sz w:val="20"/>
                <w:szCs w:val="20"/>
              </w:rPr>
              <w:t> %</w:t>
            </w:r>
          </w:p>
        </w:tc>
      </w:tr>
      <w:tr w:rsidR="00A62B97" w:rsidRPr="00E85031" w:rsidTr="00A62B97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DF7E15" w:rsidRDefault="00A62B97" w:rsidP="00A369F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A62B97" w:rsidRDefault="00A62B97" w:rsidP="00A369F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62B97" w:rsidRPr="00E414F4" w:rsidTr="00A62B97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85031" w:rsidRDefault="00A62B97" w:rsidP="00A369F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414F4" w:rsidRDefault="00A62B97" w:rsidP="00A369F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62B97" w:rsidRPr="00E414F4" w:rsidTr="00A62B97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85031" w:rsidRDefault="00A62B97" w:rsidP="00A369F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7" w:rsidRPr="00E414F4" w:rsidRDefault="00A62B97" w:rsidP="00A369F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857D8F" w:rsidRDefault="00857D8F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Pr="00123AFA" w:rsidRDefault="00B0440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0440A">
        <w:rPr>
          <w:sz w:val="20"/>
          <w:szCs w:val="20"/>
        </w:rPr>
        <w:t>Э</w:t>
      </w:r>
      <w:r w:rsidR="001F4F51" w:rsidRPr="00B0440A">
        <w:rPr>
          <w:sz w:val="20"/>
          <w:szCs w:val="20"/>
        </w:rPr>
        <w:t>митент</w:t>
      </w:r>
      <w:r w:rsidRPr="00B0440A">
        <w:rPr>
          <w:sz w:val="20"/>
          <w:szCs w:val="20"/>
        </w:rPr>
        <w:t xml:space="preserve"> не</w:t>
      </w:r>
      <w:r w:rsidR="001F4F51" w:rsidRPr="00B0440A">
        <w:rPr>
          <w:sz w:val="20"/>
          <w:szCs w:val="20"/>
        </w:rPr>
        <w:t xml:space="preserve"> осуществ</w:t>
      </w:r>
      <w:r w:rsidRPr="00B0440A">
        <w:rPr>
          <w:sz w:val="20"/>
          <w:szCs w:val="20"/>
        </w:rPr>
        <w:t>лял эмиссию облигаций</w:t>
      </w:r>
      <w:r w:rsidR="00123AFA">
        <w:rPr>
          <w:sz w:val="20"/>
          <w:szCs w:val="20"/>
        </w:rPr>
        <w:t xml:space="preserve">, </w:t>
      </w:r>
      <w:r w:rsidR="00123AFA" w:rsidRPr="00123AFA">
        <w:rPr>
          <w:sz w:val="20"/>
          <w:szCs w:val="20"/>
        </w:rPr>
        <w:t>доходы по облигациям Эмитента не выплачивались</w:t>
      </w:r>
      <w:r w:rsidR="001F4F51" w:rsidRPr="00123AFA">
        <w:rPr>
          <w:sz w:val="20"/>
          <w:szCs w:val="20"/>
        </w:rPr>
        <w:t>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5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5C" w:rsidRDefault="00A74A5C" w:rsidP="00746AA2">
      <w:r>
        <w:separator/>
      </w:r>
    </w:p>
  </w:endnote>
  <w:endnote w:type="continuationSeparator" w:id="0">
    <w:p w:rsidR="00A74A5C" w:rsidRDefault="00A74A5C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Content>
      <w:p w:rsidR="00A74A5C" w:rsidRDefault="00A74A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7A" w:rsidRPr="00B80F7A">
          <w:rPr>
            <w:noProof/>
            <w:lang w:val="ru-RU"/>
          </w:rPr>
          <w:t>4</w:t>
        </w:r>
        <w:r>
          <w:fldChar w:fldCharType="end"/>
        </w:r>
      </w:p>
    </w:sdtContent>
  </w:sdt>
  <w:p w:rsidR="00A74A5C" w:rsidRDefault="00A74A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5C" w:rsidRDefault="00A74A5C" w:rsidP="00746AA2">
      <w:r>
        <w:separator/>
      </w:r>
    </w:p>
  </w:footnote>
  <w:footnote w:type="continuationSeparator" w:id="0">
    <w:p w:rsidR="00A74A5C" w:rsidRDefault="00A74A5C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165"/>
    <w:rsid w:val="00016014"/>
    <w:rsid w:val="000179F6"/>
    <w:rsid w:val="00020DD0"/>
    <w:rsid w:val="0002341A"/>
    <w:rsid w:val="000242D3"/>
    <w:rsid w:val="00025B1F"/>
    <w:rsid w:val="00026BCE"/>
    <w:rsid w:val="00031D36"/>
    <w:rsid w:val="000324B2"/>
    <w:rsid w:val="0003404A"/>
    <w:rsid w:val="00034431"/>
    <w:rsid w:val="00036745"/>
    <w:rsid w:val="00036F73"/>
    <w:rsid w:val="000378D2"/>
    <w:rsid w:val="000452B3"/>
    <w:rsid w:val="00054EA3"/>
    <w:rsid w:val="00055C22"/>
    <w:rsid w:val="00056C5F"/>
    <w:rsid w:val="000637E7"/>
    <w:rsid w:val="00066A28"/>
    <w:rsid w:val="00082141"/>
    <w:rsid w:val="00086A49"/>
    <w:rsid w:val="00087A8A"/>
    <w:rsid w:val="00093398"/>
    <w:rsid w:val="00094545"/>
    <w:rsid w:val="000948FA"/>
    <w:rsid w:val="000A0F92"/>
    <w:rsid w:val="000A19E5"/>
    <w:rsid w:val="000A4B87"/>
    <w:rsid w:val="000A7BF0"/>
    <w:rsid w:val="000B5E2F"/>
    <w:rsid w:val="000B6122"/>
    <w:rsid w:val="000B657C"/>
    <w:rsid w:val="000C387F"/>
    <w:rsid w:val="000D24AF"/>
    <w:rsid w:val="000D7A73"/>
    <w:rsid w:val="000E1B54"/>
    <w:rsid w:val="000E6A3B"/>
    <w:rsid w:val="000F4C5C"/>
    <w:rsid w:val="00100EE3"/>
    <w:rsid w:val="00101FCF"/>
    <w:rsid w:val="00104A6E"/>
    <w:rsid w:val="00113A55"/>
    <w:rsid w:val="0011583A"/>
    <w:rsid w:val="0011750B"/>
    <w:rsid w:val="00123AFA"/>
    <w:rsid w:val="001244BA"/>
    <w:rsid w:val="00125E03"/>
    <w:rsid w:val="00126D9B"/>
    <w:rsid w:val="001275EC"/>
    <w:rsid w:val="0013282E"/>
    <w:rsid w:val="001359F8"/>
    <w:rsid w:val="0013671C"/>
    <w:rsid w:val="001500BE"/>
    <w:rsid w:val="00154C7D"/>
    <w:rsid w:val="00161044"/>
    <w:rsid w:val="00163902"/>
    <w:rsid w:val="00167D50"/>
    <w:rsid w:val="001714CE"/>
    <w:rsid w:val="001772B2"/>
    <w:rsid w:val="001811FE"/>
    <w:rsid w:val="00182824"/>
    <w:rsid w:val="001839FD"/>
    <w:rsid w:val="00187888"/>
    <w:rsid w:val="00192973"/>
    <w:rsid w:val="00197E6A"/>
    <w:rsid w:val="001A31F9"/>
    <w:rsid w:val="001A538D"/>
    <w:rsid w:val="001A7A78"/>
    <w:rsid w:val="001B33A5"/>
    <w:rsid w:val="001B6A69"/>
    <w:rsid w:val="001C0E28"/>
    <w:rsid w:val="001C1C74"/>
    <w:rsid w:val="001C3A3F"/>
    <w:rsid w:val="001C69ED"/>
    <w:rsid w:val="001C69F7"/>
    <w:rsid w:val="001C6A03"/>
    <w:rsid w:val="001D05EA"/>
    <w:rsid w:val="001D1DB1"/>
    <w:rsid w:val="001D277B"/>
    <w:rsid w:val="001D7399"/>
    <w:rsid w:val="001E274E"/>
    <w:rsid w:val="001E3FCD"/>
    <w:rsid w:val="001E70EC"/>
    <w:rsid w:val="001F4F51"/>
    <w:rsid w:val="001F5D19"/>
    <w:rsid w:val="00212486"/>
    <w:rsid w:val="00213566"/>
    <w:rsid w:val="0021595A"/>
    <w:rsid w:val="00224007"/>
    <w:rsid w:val="00235CC5"/>
    <w:rsid w:val="0024226C"/>
    <w:rsid w:val="00242E41"/>
    <w:rsid w:val="00244A61"/>
    <w:rsid w:val="002451F0"/>
    <w:rsid w:val="002527B8"/>
    <w:rsid w:val="00252C19"/>
    <w:rsid w:val="002616E0"/>
    <w:rsid w:val="0026320E"/>
    <w:rsid w:val="0027671A"/>
    <w:rsid w:val="002932ED"/>
    <w:rsid w:val="002933E4"/>
    <w:rsid w:val="00295909"/>
    <w:rsid w:val="002A0029"/>
    <w:rsid w:val="002B3612"/>
    <w:rsid w:val="002B48CE"/>
    <w:rsid w:val="002B76A4"/>
    <w:rsid w:val="002C1FAD"/>
    <w:rsid w:val="002C489D"/>
    <w:rsid w:val="002C52D8"/>
    <w:rsid w:val="002C5663"/>
    <w:rsid w:val="002E01BA"/>
    <w:rsid w:val="002E04AA"/>
    <w:rsid w:val="002E1ABD"/>
    <w:rsid w:val="002E27C9"/>
    <w:rsid w:val="002E61B8"/>
    <w:rsid w:val="0031599C"/>
    <w:rsid w:val="003206EA"/>
    <w:rsid w:val="003211A0"/>
    <w:rsid w:val="00321553"/>
    <w:rsid w:val="003262C6"/>
    <w:rsid w:val="00331295"/>
    <w:rsid w:val="0033331A"/>
    <w:rsid w:val="0033503D"/>
    <w:rsid w:val="00340E79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4C4A"/>
    <w:rsid w:val="003660EA"/>
    <w:rsid w:val="0036613E"/>
    <w:rsid w:val="00370D0F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96F68"/>
    <w:rsid w:val="003976E7"/>
    <w:rsid w:val="003A1967"/>
    <w:rsid w:val="003A4C56"/>
    <w:rsid w:val="003B445B"/>
    <w:rsid w:val="003B5BDD"/>
    <w:rsid w:val="003C2244"/>
    <w:rsid w:val="003C3477"/>
    <w:rsid w:val="003D0BE4"/>
    <w:rsid w:val="003D2065"/>
    <w:rsid w:val="003D41D4"/>
    <w:rsid w:val="003D6822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22007"/>
    <w:rsid w:val="004227AE"/>
    <w:rsid w:val="00422A1F"/>
    <w:rsid w:val="00424012"/>
    <w:rsid w:val="00424491"/>
    <w:rsid w:val="0042469A"/>
    <w:rsid w:val="00425E60"/>
    <w:rsid w:val="004264B4"/>
    <w:rsid w:val="00431406"/>
    <w:rsid w:val="00431483"/>
    <w:rsid w:val="004350FF"/>
    <w:rsid w:val="00441564"/>
    <w:rsid w:val="004415B1"/>
    <w:rsid w:val="00441CC1"/>
    <w:rsid w:val="00442621"/>
    <w:rsid w:val="00442889"/>
    <w:rsid w:val="00442E2D"/>
    <w:rsid w:val="004478D3"/>
    <w:rsid w:val="00447F14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96F5C"/>
    <w:rsid w:val="004A03E2"/>
    <w:rsid w:val="004A3D8E"/>
    <w:rsid w:val="004B0949"/>
    <w:rsid w:val="004C2A0D"/>
    <w:rsid w:val="004D0C30"/>
    <w:rsid w:val="004D2FE2"/>
    <w:rsid w:val="004E069F"/>
    <w:rsid w:val="004E3B0C"/>
    <w:rsid w:val="004E407E"/>
    <w:rsid w:val="004E43FD"/>
    <w:rsid w:val="004E5ECA"/>
    <w:rsid w:val="004F2E50"/>
    <w:rsid w:val="004F36F5"/>
    <w:rsid w:val="00505665"/>
    <w:rsid w:val="005255BB"/>
    <w:rsid w:val="0053037B"/>
    <w:rsid w:val="00531F7C"/>
    <w:rsid w:val="00535425"/>
    <w:rsid w:val="00536F30"/>
    <w:rsid w:val="005422DD"/>
    <w:rsid w:val="00544F25"/>
    <w:rsid w:val="00546860"/>
    <w:rsid w:val="00552275"/>
    <w:rsid w:val="00552829"/>
    <w:rsid w:val="00553523"/>
    <w:rsid w:val="00555A7E"/>
    <w:rsid w:val="005628C2"/>
    <w:rsid w:val="00564D63"/>
    <w:rsid w:val="00572F88"/>
    <w:rsid w:val="00573A60"/>
    <w:rsid w:val="00576BFE"/>
    <w:rsid w:val="00585F76"/>
    <w:rsid w:val="00590899"/>
    <w:rsid w:val="005A3EDF"/>
    <w:rsid w:val="005A7F31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38D9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71D13"/>
    <w:rsid w:val="00673CF2"/>
    <w:rsid w:val="006811AD"/>
    <w:rsid w:val="00685DFC"/>
    <w:rsid w:val="006917C9"/>
    <w:rsid w:val="00695ED9"/>
    <w:rsid w:val="00697399"/>
    <w:rsid w:val="0069761E"/>
    <w:rsid w:val="006A3949"/>
    <w:rsid w:val="006B2257"/>
    <w:rsid w:val="006B24D6"/>
    <w:rsid w:val="006B3D46"/>
    <w:rsid w:val="006C1818"/>
    <w:rsid w:val="006C19FB"/>
    <w:rsid w:val="006C7C5C"/>
    <w:rsid w:val="006D15C7"/>
    <w:rsid w:val="006D1B71"/>
    <w:rsid w:val="006D1CC7"/>
    <w:rsid w:val="006D3B86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13AB2"/>
    <w:rsid w:val="00723CFA"/>
    <w:rsid w:val="00724004"/>
    <w:rsid w:val="00732D67"/>
    <w:rsid w:val="0073683D"/>
    <w:rsid w:val="007407E3"/>
    <w:rsid w:val="00740E40"/>
    <w:rsid w:val="007419A8"/>
    <w:rsid w:val="0074646B"/>
    <w:rsid w:val="00746AA2"/>
    <w:rsid w:val="00752327"/>
    <w:rsid w:val="00752990"/>
    <w:rsid w:val="007534D7"/>
    <w:rsid w:val="00755332"/>
    <w:rsid w:val="00755F35"/>
    <w:rsid w:val="007623DA"/>
    <w:rsid w:val="00764006"/>
    <w:rsid w:val="00772429"/>
    <w:rsid w:val="00784BE5"/>
    <w:rsid w:val="007853D3"/>
    <w:rsid w:val="00787645"/>
    <w:rsid w:val="00793403"/>
    <w:rsid w:val="00794066"/>
    <w:rsid w:val="00794D02"/>
    <w:rsid w:val="007A4157"/>
    <w:rsid w:val="007A4A94"/>
    <w:rsid w:val="007A692D"/>
    <w:rsid w:val="007B10A1"/>
    <w:rsid w:val="007B351B"/>
    <w:rsid w:val="007C2D24"/>
    <w:rsid w:val="007C4E4B"/>
    <w:rsid w:val="007E3BB5"/>
    <w:rsid w:val="007F035A"/>
    <w:rsid w:val="007F5984"/>
    <w:rsid w:val="008054DE"/>
    <w:rsid w:val="00813569"/>
    <w:rsid w:val="0081479C"/>
    <w:rsid w:val="00817F00"/>
    <w:rsid w:val="00830A62"/>
    <w:rsid w:val="008357ED"/>
    <w:rsid w:val="00837783"/>
    <w:rsid w:val="008437F1"/>
    <w:rsid w:val="008450A9"/>
    <w:rsid w:val="00857D8F"/>
    <w:rsid w:val="00860B7E"/>
    <w:rsid w:val="008A074C"/>
    <w:rsid w:val="008B03A6"/>
    <w:rsid w:val="008B1502"/>
    <w:rsid w:val="008B3F0F"/>
    <w:rsid w:val="008B5B0A"/>
    <w:rsid w:val="008D167C"/>
    <w:rsid w:val="008D204C"/>
    <w:rsid w:val="008D56ED"/>
    <w:rsid w:val="008E0B46"/>
    <w:rsid w:val="008E0D24"/>
    <w:rsid w:val="008E1DF1"/>
    <w:rsid w:val="008F39DC"/>
    <w:rsid w:val="009001EB"/>
    <w:rsid w:val="00903465"/>
    <w:rsid w:val="00905977"/>
    <w:rsid w:val="00916742"/>
    <w:rsid w:val="0092198E"/>
    <w:rsid w:val="00921B33"/>
    <w:rsid w:val="00925E43"/>
    <w:rsid w:val="00926E43"/>
    <w:rsid w:val="0092739F"/>
    <w:rsid w:val="00927EEF"/>
    <w:rsid w:val="00932046"/>
    <w:rsid w:val="00935D87"/>
    <w:rsid w:val="0094199E"/>
    <w:rsid w:val="00941CC1"/>
    <w:rsid w:val="00944A46"/>
    <w:rsid w:val="00946026"/>
    <w:rsid w:val="0094629E"/>
    <w:rsid w:val="00953939"/>
    <w:rsid w:val="00954877"/>
    <w:rsid w:val="009548E5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A190F"/>
    <w:rsid w:val="009B6093"/>
    <w:rsid w:val="009C28A8"/>
    <w:rsid w:val="009C3978"/>
    <w:rsid w:val="009C3E77"/>
    <w:rsid w:val="009C55FF"/>
    <w:rsid w:val="009D6ACF"/>
    <w:rsid w:val="009D7C00"/>
    <w:rsid w:val="009E04AF"/>
    <w:rsid w:val="009E3915"/>
    <w:rsid w:val="009E4F01"/>
    <w:rsid w:val="009E5055"/>
    <w:rsid w:val="009E664B"/>
    <w:rsid w:val="00A01EE4"/>
    <w:rsid w:val="00A02E52"/>
    <w:rsid w:val="00A10675"/>
    <w:rsid w:val="00A11072"/>
    <w:rsid w:val="00A16EDF"/>
    <w:rsid w:val="00A26D76"/>
    <w:rsid w:val="00A33EA9"/>
    <w:rsid w:val="00A369F4"/>
    <w:rsid w:val="00A36CC4"/>
    <w:rsid w:val="00A40515"/>
    <w:rsid w:val="00A4164D"/>
    <w:rsid w:val="00A4529D"/>
    <w:rsid w:val="00A46CCA"/>
    <w:rsid w:val="00A46ED5"/>
    <w:rsid w:val="00A51157"/>
    <w:rsid w:val="00A5492C"/>
    <w:rsid w:val="00A551CF"/>
    <w:rsid w:val="00A56289"/>
    <w:rsid w:val="00A60DAA"/>
    <w:rsid w:val="00A62B97"/>
    <w:rsid w:val="00A63CCF"/>
    <w:rsid w:val="00A74A1A"/>
    <w:rsid w:val="00A74A5C"/>
    <w:rsid w:val="00A82A5B"/>
    <w:rsid w:val="00A907E9"/>
    <w:rsid w:val="00A91A2A"/>
    <w:rsid w:val="00A94F88"/>
    <w:rsid w:val="00A97A9E"/>
    <w:rsid w:val="00AA04C6"/>
    <w:rsid w:val="00AA33F6"/>
    <w:rsid w:val="00AB16F2"/>
    <w:rsid w:val="00AB4868"/>
    <w:rsid w:val="00AB53C2"/>
    <w:rsid w:val="00AC2017"/>
    <w:rsid w:val="00AC2A30"/>
    <w:rsid w:val="00AC2CFA"/>
    <w:rsid w:val="00AC5658"/>
    <w:rsid w:val="00AD6FF3"/>
    <w:rsid w:val="00AE0BC4"/>
    <w:rsid w:val="00AE2BE5"/>
    <w:rsid w:val="00AE545F"/>
    <w:rsid w:val="00AE7272"/>
    <w:rsid w:val="00AF0615"/>
    <w:rsid w:val="00AF20F1"/>
    <w:rsid w:val="00AF7516"/>
    <w:rsid w:val="00B03424"/>
    <w:rsid w:val="00B0440A"/>
    <w:rsid w:val="00B14357"/>
    <w:rsid w:val="00B16425"/>
    <w:rsid w:val="00B20AAD"/>
    <w:rsid w:val="00B23D43"/>
    <w:rsid w:val="00B36153"/>
    <w:rsid w:val="00B43F05"/>
    <w:rsid w:val="00B471EF"/>
    <w:rsid w:val="00B51122"/>
    <w:rsid w:val="00B52E0D"/>
    <w:rsid w:val="00B62D95"/>
    <w:rsid w:val="00B6346E"/>
    <w:rsid w:val="00B65596"/>
    <w:rsid w:val="00B77FD0"/>
    <w:rsid w:val="00B80F7A"/>
    <w:rsid w:val="00B8334A"/>
    <w:rsid w:val="00B968B4"/>
    <w:rsid w:val="00BA580C"/>
    <w:rsid w:val="00BA6A23"/>
    <w:rsid w:val="00BB1B6D"/>
    <w:rsid w:val="00BC669F"/>
    <w:rsid w:val="00BD5911"/>
    <w:rsid w:val="00BE0885"/>
    <w:rsid w:val="00BE366C"/>
    <w:rsid w:val="00BF1D3F"/>
    <w:rsid w:val="00BF5090"/>
    <w:rsid w:val="00BF5693"/>
    <w:rsid w:val="00BF772E"/>
    <w:rsid w:val="00C02574"/>
    <w:rsid w:val="00C0501D"/>
    <w:rsid w:val="00C05D14"/>
    <w:rsid w:val="00C103E0"/>
    <w:rsid w:val="00C17A69"/>
    <w:rsid w:val="00C24E56"/>
    <w:rsid w:val="00C25E0D"/>
    <w:rsid w:val="00C27156"/>
    <w:rsid w:val="00C4024B"/>
    <w:rsid w:val="00C41563"/>
    <w:rsid w:val="00C4162E"/>
    <w:rsid w:val="00C516C4"/>
    <w:rsid w:val="00C520CE"/>
    <w:rsid w:val="00C537F3"/>
    <w:rsid w:val="00C56B37"/>
    <w:rsid w:val="00C62957"/>
    <w:rsid w:val="00C87BA5"/>
    <w:rsid w:val="00C92B6A"/>
    <w:rsid w:val="00C92E5F"/>
    <w:rsid w:val="00C943EC"/>
    <w:rsid w:val="00C9739B"/>
    <w:rsid w:val="00CA4F3E"/>
    <w:rsid w:val="00CA5247"/>
    <w:rsid w:val="00CA66BD"/>
    <w:rsid w:val="00CB28CC"/>
    <w:rsid w:val="00CB709B"/>
    <w:rsid w:val="00CC0104"/>
    <w:rsid w:val="00CC1CBF"/>
    <w:rsid w:val="00CD1013"/>
    <w:rsid w:val="00CD447C"/>
    <w:rsid w:val="00CD665D"/>
    <w:rsid w:val="00CD6BFA"/>
    <w:rsid w:val="00CE367B"/>
    <w:rsid w:val="00CE3736"/>
    <w:rsid w:val="00CE37A2"/>
    <w:rsid w:val="00CE73B6"/>
    <w:rsid w:val="00CF0509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1787D"/>
    <w:rsid w:val="00D178DA"/>
    <w:rsid w:val="00D21C75"/>
    <w:rsid w:val="00D27CD8"/>
    <w:rsid w:val="00D27EC1"/>
    <w:rsid w:val="00D33B9C"/>
    <w:rsid w:val="00D346AF"/>
    <w:rsid w:val="00D34A23"/>
    <w:rsid w:val="00D53861"/>
    <w:rsid w:val="00D54B58"/>
    <w:rsid w:val="00D55092"/>
    <w:rsid w:val="00D5544E"/>
    <w:rsid w:val="00D60954"/>
    <w:rsid w:val="00D62CA1"/>
    <w:rsid w:val="00D6606E"/>
    <w:rsid w:val="00D715EE"/>
    <w:rsid w:val="00D75608"/>
    <w:rsid w:val="00D85CA1"/>
    <w:rsid w:val="00D869F7"/>
    <w:rsid w:val="00D929FB"/>
    <w:rsid w:val="00D92EAE"/>
    <w:rsid w:val="00D942C0"/>
    <w:rsid w:val="00D95729"/>
    <w:rsid w:val="00DA3EFE"/>
    <w:rsid w:val="00DA77C5"/>
    <w:rsid w:val="00DB58A7"/>
    <w:rsid w:val="00DB5CB7"/>
    <w:rsid w:val="00DC7464"/>
    <w:rsid w:val="00DD41C8"/>
    <w:rsid w:val="00DD74C2"/>
    <w:rsid w:val="00DD7EF3"/>
    <w:rsid w:val="00DE1FBD"/>
    <w:rsid w:val="00DE4B6A"/>
    <w:rsid w:val="00DE6B97"/>
    <w:rsid w:val="00DE7085"/>
    <w:rsid w:val="00DF0BE8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7566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71782"/>
    <w:rsid w:val="00E824C2"/>
    <w:rsid w:val="00E82ADF"/>
    <w:rsid w:val="00E85031"/>
    <w:rsid w:val="00EA3A53"/>
    <w:rsid w:val="00EA3CDA"/>
    <w:rsid w:val="00EA4CE3"/>
    <w:rsid w:val="00EB1C38"/>
    <w:rsid w:val="00EB77DB"/>
    <w:rsid w:val="00EC31E9"/>
    <w:rsid w:val="00EC57AD"/>
    <w:rsid w:val="00ED134D"/>
    <w:rsid w:val="00ED2F2A"/>
    <w:rsid w:val="00EE2914"/>
    <w:rsid w:val="00EE45C5"/>
    <w:rsid w:val="00EE4D22"/>
    <w:rsid w:val="00EE51AA"/>
    <w:rsid w:val="00EF3DE2"/>
    <w:rsid w:val="00EF4835"/>
    <w:rsid w:val="00F022B8"/>
    <w:rsid w:val="00F04DFE"/>
    <w:rsid w:val="00F073C6"/>
    <w:rsid w:val="00F07F42"/>
    <w:rsid w:val="00F11639"/>
    <w:rsid w:val="00F213B3"/>
    <w:rsid w:val="00F247E9"/>
    <w:rsid w:val="00F32DAD"/>
    <w:rsid w:val="00F332FE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7F61"/>
    <w:rsid w:val="00F70785"/>
    <w:rsid w:val="00F71143"/>
    <w:rsid w:val="00F73F3A"/>
    <w:rsid w:val="00F74685"/>
    <w:rsid w:val="00F77B94"/>
    <w:rsid w:val="00F85517"/>
    <w:rsid w:val="00F866DB"/>
    <w:rsid w:val="00F87643"/>
    <w:rsid w:val="00F92E00"/>
    <w:rsid w:val="00FA5AF9"/>
    <w:rsid w:val="00FB3F0A"/>
    <w:rsid w:val="00FC09DF"/>
    <w:rsid w:val="00FC1BDB"/>
    <w:rsid w:val="00FC794D"/>
    <w:rsid w:val="00FD1A19"/>
    <w:rsid w:val="00FD21F0"/>
    <w:rsid w:val="00FD2FA9"/>
    <w:rsid w:val="00FD5A16"/>
    <w:rsid w:val="00FE68EB"/>
    <w:rsid w:val="00FE7905"/>
    <w:rsid w:val="00FF042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echj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8AA0-67B7-4CD9-B978-4A1BAFD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22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566</cp:revision>
  <cp:lastPrinted>2016-10-26T13:44:00Z</cp:lastPrinted>
  <dcterms:created xsi:type="dcterms:W3CDTF">2016-04-01T12:04:00Z</dcterms:created>
  <dcterms:modified xsi:type="dcterms:W3CDTF">2016-10-26T13:59:00Z</dcterms:modified>
</cp:coreProperties>
</file>